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50DE5" w14:textId="77777777" w:rsidR="00037289" w:rsidRDefault="00037289" w:rsidP="00037289"/>
    <w:p w14:paraId="4F336583" w14:textId="00B39011" w:rsidR="00037289" w:rsidRDefault="00C0563C" w:rsidP="00037289">
      <w:r>
        <w:rPr>
          <w:noProof/>
        </w:rPr>
        <mc:AlternateContent>
          <mc:Choice Requires="wps">
            <w:drawing>
              <wp:anchor distT="0" distB="0" distL="114300" distR="114300" simplePos="0" relativeHeight="251659264" behindDoc="0" locked="0" layoutInCell="1" allowOverlap="1" wp14:anchorId="16F420A5" wp14:editId="64603B7F">
                <wp:simplePos x="0" y="0"/>
                <wp:positionH relativeFrom="column">
                  <wp:posOffset>1682151</wp:posOffset>
                </wp:positionH>
                <wp:positionV relativeFrom="paragraph">
                  <wp:posOffset>184881</wp:posOffset>
                </wp:positionV>
                <wp:extent cx="5209348" cy="1541780"/>
                <wp:effectExtent l="0" t="0" r="10795" b="7620"/>
                <wp:wrapNone/>
                <wp:docPr id="1" name="Text Box 1"/>
                <wp:cNvGraphicFramePr/>
                <a:graphic xmlns:a="http://schemas.openxmlformats.org/drawingml/2006/main">
                  <a:graphicData uri="http://schemas.microsoft.com/office/word/2010/wordprocessingShape">
                    <wps:wsp>
                      <wps:cNvSpPr txBox="1"/>
                      <wps:spPr>
                        <a:xfrm>
                          <a:off x="0" y="0"/>
                          <a:ext cx="5209348" cy="1541780"/>
                        </a:xfrm>
                        <a:prstGeom prst="rect">
                          <a:avLst/>
                        </a:prstGeom>
                        <a:solidFill>
                          <a:schemeClr val="lt1"/>
                        </a:solidFill>
                        <a:ln w="6350">
                          <a:solidFill>
                            <a:prstClr val="black"/>
                          </a:solidFill>
                        </a:ln>
                      </wps:spPr>
                      <wps:txbx>
                        <w:txbxContent>
                          <w:p w14:paraId="46C7093A" w14:textId="4BC2C3A2" w:rsidR="00CC0097" w:rsidRPr="006B0FFD" w:rsidRDefault="00CC0097">
                            <w:pPr>
                              <w:rPr>
                                <w:sz w:val="28"/>
                              </w:rPr>
                            </w:pPr>
                            <w:r w:rsidRPr="006B0FFD">
                              <w:rPr>
                                <w:b/>
                                <w:sz w:val="28"/>
                              </w:rPr>
                              <w:t>De-Carbonization – Local and National</w:t>
                            </w:r>
                            <w:r w:rsidRPr="006B0FFD">
                              <w:rPr>
                                <w:sz w:val="28"/>
                              </w:rPr>
                              <w:t xml:space="preserve"> </w:t>
                            </w:r>
                          </w:p>
                          <w:p w14:paraId="571A4B38" w14:textId="6628BA52" w:rsidR="00CC0097" w:rsidRPr="0089057E" w:rsidRDefault="00CC0097" w:rsidP="0089057E">
                            <w:pPr>
                              <w:rPr>
                                <w:b/>
                              </w:rPr>
                            </w:pPr>
                            <w:r>
                              <w:tab/>
                            </w:r>
                            <w:r w:rsidRPr="0089057E">
                              <w:rPr>
                                <w:b/>
                              </w:rPr>
                              <w:t>This is the answer for stopping Climate Catastrophe</w:t>
                            </w:r>
                          </w:p>
                          <w:p w14:paraId="01396185" w14:textId="3D67F5E7" w:rsidR="00CC0097" w:rsidRDefault="00CC0097" w:rsidP="00B25D6B">
                            <w:pPr>
                              <w:pStyle w:val="ListParagraph"/>
                              <w:numPr>
                                <w:ilvl w:val="0"/>
                                <w:numId w:val="2"/>
                              </w:numPr>
                            </w:pPr>
                            <w:r>
                              <w:t xml:space="preserve">Reduce carbon </w:t>
                            </w:r>
                            <w:r w:rsidR="0091129A">
                              <w:t>footprint</w:t>
                            </w:r>
                          </w:p>
                          <w:p w14:paraId="46F89730" w14:textId="77777777" w:rsidR="00CC0097" w:rsidRDefault="00CC0097" w:rsidP="00B25D6B">
                            <w:pPr>
                              <w:pStyle w:val="ListParagraph"/>
                              <w:numPr>
                                <w:ilvl w:val="0"/>
                                <w:numId w:val="2"/>
                              </w:numPr>
                            </w:pPr>
                            <w:r>
                              <w:t xml:space="preserve">Reduce GHG’s </w:t>
                            </w:r>
                          </w:p>
                          <w:p w14:paraId="790ADF30" w14:textId="77777777" w:rsidR="00CC0097" w:rsidRDefault="00CC0097" w:rsidP="00B25D6B">
                            <w:pPr>
                              <w:pStyle w:val="ListParagraph"/>
                              <w:numPr>
                                <w:ilvl w:val="0"/>
                                <w:numId w:val="2"/>
                              </w:numPr>
                            </w:pPr>
                            <w:r>
                              <w:t xml:space="preserve">Eliminate use of hydrocarbon and coal fuels </w:t>
                            </w:r>
                          </w:p>
                          <w:p w14:paraId="5537DD20" w14:textId="3FA63C83" w:rsidR="00CC0097" w:rsidRDefault="00CC0097" w:rsidP="00B25D6B">
                            <w:pPr>
                              <w:pStyle w:val="ListParagraph"/>
                              <w:numPr>
                                <w:ilvl w:val="0"/>
                                <w:numId w:val="2"/>
                              </w:numPr>
                            </w:pPr>
                            <w:r>
                              <w:t xml:space="preserve">Use air travel only for emergency  </w:t>
                            </w:r>
                          </w:p>
                          <w:p w14:paraId="7F80826E" w14:textId="21CAFCC0" w:rsidR="00CC0097" w:rsidRDefault="00CC0097" w:rsidP="00B25D6B">
                            <w:pPr>
                              <w:pStyle w:val="ListParagraph"/>
                              <w:numPr>
                                <w:ilvl w:val="0"/>
                                <w:numId w:val="2"/>
                              </w:numPr>
                            </w:pPr>
                            <w:r>
                              <w:t xml:space="preserve">Enforce new laws with taxes and subsidization plans        </w:t>
                            </w:r>
                          </w:p>
                          <w:p w14:paraId="06ED6170" w14:textId="77777777" w:rsidR="00CC0097" w:rsidRDefault="00CC00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F420A5" id="_x0000_t202" coordsize="21600,21600" o:spt="202" path="m,l,21600r21600,l21600,xe">
                <v:stroke joinstyle="miter"/>
                <v:path gradientshapeok="t" o:connecttype="rect"/>
              </v:shapetype>
              <v:shape id="Text Box 1" o:spid="_x0000_s1026" type="#_x0000_t202" style="position:absolute;margin-left:132.45pt;margin-top:14.55pt;width:410.2pt;height:12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" fillcolor="white [3201]" strokeweight=".5pt">
                <v:textbox>
                  <w:txbxContent>
                    <w:p w14:paraId="46C7093A" w14:textId="4BC2C3A2" w:rsidR="00CC0097" w:rsidRPr="006B0FFD" w:rsidRDefault="00CC0097">
                      <w:pPr>
                        <w:rPr>
                          <w:sz w:val="28"/>
                        </w:rPr>
                      </w:pPr>
                      <w:r w:rsidRPr="006B0FFD">
                        <w:rPr>
                          <w:b/>
                          <w:sz w:val="28"/>
                        </w:rPr>
                        <w:t>De-Carbonization – Local and National</w:t>
                      </w:r>
                      <w:r w:rsidRPr="006B0FFD">
                        <w:rPr>
                          <w:sz w:val="28"/>
                        </w:rPr>
                        <w:t xml:space="preserve"> </w:t>
                      </w:r>
                    </w:p>
                    <w:p w14:paraId="571A4B38" w14:textId="6628BA52" w:rsidR="00CC0097" w:rsidRPr="0089057E" w:rsidRDefault="00CC0097" w:rsidP="0089057E">
                      <w:pPr>
                        <w:rPr>
                          <w:b/>
                        </w:rPr>
                      </w:pPr>
                      <w:r>
                        <w:tab/>
                      </w:r>
                      <w:r w:rsidRPr="0089057E">
                        <w:rPr>
                          <w:b/>
                        </w:rPr>
                        <w:t>This is the answer for stopping Climate Catastrophe</w:t>
                      </w:r>
                    </w:p>
                    <w:p w14:paraId="01396185" w14:textId="3D67F5E7" w:rsidR="00CC0097" w:rsidRDefault="00CC0097" w:rsidP="00B25D6B">
                      <w:pPr>
                        <w:pStyle w:val="ListParagraph"/>
                        <w:numPr>
                          <w:ilvl w:val="0"/>
                          <w:numId w:val="2"/>
                        </w:numPr>
                      </w:pPr>
                      <w:r>
                        <w:t xml:space="preserve">Reduce carbon </w:t>
                      </w:r>
                      <w:r w:rsidR="0091129A">
                        <w:t>footprint</w:t>
                      </w:r>
                    </w:p>
                    <w:p w14:paraId="46F89730" w14:textId="77777777" w:rsidR="00CC0097" w:rsidRDefault="00CC0097" w:rsidP="00B25D6B">
                      <w:pPr>
                        <w:pStyle w:val="ListParagraph"/>
                        <w:numPr>
                          <w:ilvl w:val="0"/>
                          <w:numId w:val="2"/>
                        </w:numPr>
                      </w:pPr>
                      <w:r>
                        <w:t xml:space="preserve">Reduce GHG’s </w:t>
                      </w:r>
                    </w:p>
                    <w:p w14:paraId="790ADF30" w14:textId="77777777" w:rsidR="00CC0097" w:rsidRDefault="00CC0097" w:rsidP="00B25D6B">
                      <w:pPr>
                        <w:pStyle w:val="ListParagraph"/>
                        <w:numPr>
                          <w:ilvl w:val="0"/>
                          <w:numId w:val="2"/>
                        </w:numPr>
                      </w:pPr>
                      <w:r>
                        <w:t xml:space="preserve">Eliminate use of hydrocarbon and coal fuels </w:t>
                      </w:r>
                    </w:p>
                    <w:p w14:paraId="5537DD20" w14:textId="3FA63C83" w:rsidR="00CC0097" w:rsidRDefault="00CC0097" w:rsidP="00B25D6B">
                      <w:pPr>
                        <w:pStyle w:val="ListParagraph"/>
                        <w:numPr>
                          <w:ilvl w:val="0"/>
                          <w:numId w:val="2"/>
                        </w:numPr>
                      </w:pPr>
                      <w:r>
                        <w:t xml:space="preserve">Use air travel only for emergency  </w:t>
                      </w:r>
                    </w:p>
                    <w:p w14:paraId="7F80826E" w14:textId="21CAFCC0" w:rsidR="00CC0097" w:rsidRDefault="00CC0097" w:rsidP="00B25D6B">
                      <w:pPr>
                        <w:pStyle w:val="ListParagraph"/>
                        <w:numPr>
                          <w:ilvl w:val="0"/>
                          <w:numId w:val="2"/>
                        </w:numPr>
                      </w:pPr>
                      <w:r>
                        <w:t xml:space="preserve">Enforce new laws with taxes and subsidization plans        </w:t>
                      </w:r>
                    </w:p>
                    <w:p w14:paraId="06ED6170" w14:textId="77777777" w:rsidR="00CC0097" w:rsidRDefault="00CC0097"/>
                  </w:txbxContent>
                </v:textbox>
              </v:shape>
            </w:pict>
          </mc:Fallback>
        </mc:AlternateContent>
      </w:r>
    </w:p>
    <w:p w14:paraId="3CAAC6B0" w14:textId="576C1BF0" w:rsidR="00037289" w:rsidRDefault="002C64AF" w:rsidP="00037289">
      <w:r>
        <w:rPr>
          <w:noProof/>
        </w:rPr>
        <mc:AlternateContent>
          <mc:Choice Requires="wps">
            <w:drawing>
              <wp:anchor distT="0" distB="0" distL="114300" distR="114300" simplePos="0" relativeHeight="251661312" behindDoc="0" locked="0" layoutInCell="1" allowOverlap="1" wp14:anchorId="34ADB332" wp14:editId="46D58E27">
                <wp:simplePos x="0" y="0"/>
                <wp:positionH relativeFrom="column">
                  <wp:posOffset>-112143</wp:posOffset>
                </wp:positionH>
                <wp:positionV relativeFrom="paragraph">
                  <wp:posOffset>1706856</wp:posOffset>
                </wp:positionV>
                <wp:extent cx="7002636" cy="5002758"/>
                <wp:effectExtent l="0" t="0" r="8255" b="13970"/>
                <wp:wrapNone/>
                <wp:docPr id="4" name="Text Box 4"/>
                <wp:cNvGraphicFramePr/>
                <a:graphic xmlns:a="http://schemas.openxmlformats.org/drawingml/2006/main">
                  <a:graphicData uri="http://schemas.microsoft.com/office/word/2010/wordprocessingShape">
                    <wps:wsp>
                      <wps:cNvSpPr txBox="1"/>
                      <wps:spPr>
                        <a:xfrm>
                          <a:off x="0" y="0"/>
                          <a:ext cx="7002636" cy="5002758"/>
                        </a:xfrm>
                        <a:prstGeom prst="rect">
                          <a:avLst/>
                        </a:prstGeom>
                        <a:solidFill>
                          <a:schemeClr val="lt1"/>
                        </a:solidFill>
                        <a:ln w="6350">
                          <a:solidFill>
                            <a:prstClr val="black"/>
                          </a:solidFill>
                        </a:ln>
                      </wps:spPr>
                      <wps:txbx>
                        <w:txbxContent>
                          <w:p w14:paraId="4957FDA6" w14:textId="4FFAF3BF" w:rsidR="00CC0097" w:rsidRPr="006B0FFD" w:rsidRDefault="00CC0097">
                            <w:pPr>
                              <w:rPr>
                                <w:b/>
                                <w:sz w:val="28"/>
                              </w:rPr>
                            </w:pPr>
                            <w:r w:rsidRPr="006B0FFD">
                              <w:rPr>
                                <w:b/>
                                <w:sz w:val="28"/>
                              </w:rPr>
                              <w:t>Science of The New Climate and removing GHGs from the atmosphere in the short term.</w:t>
                            </w:r>
                          </w:p>
                          <w:p w14:paraId="0C87C771" w14:textId="77777777" w:rsidR="00CC0097" w:rsidRDefault="00CC0097">
                            <w:pPr>
                              <w:rPr>
                                <w:b/>
                              </w:rPr>
                            </w:pPr>
                          </w:p>
                          <w:p w14:paraId="54D4006E" w14:textId="77777777" w:rsidR="00CC0097" w:rsidRDefault="00CC0097">
                            <w:r>
                              <w:t>CO2 and other GHGs are long-lived and potent agents for changing the heating effects of the earth’s atmosphere. Throughout geologic time, non-living agents such as wide-spread volcanic activity and extra-terrestrial collisions have added huge quantities of GHGs to the atmosphere, changing the climate. Several important industries need to be changed:</w:t>
                            </w:r>
                          </w:p>
                          <w:p w14:paraId="2FED71FB" w14:textId="77777777" w:rsidR="00CC0097" w:rsidRDefault="00CC0097" w:rsidP="004A648A">
                            <w:pPr>
                              <w:pStyle w:val="ListParagraph"/>
                              <w:numPr>
                                <w:ilvl w:val="0"/>
                                <w:numId w:val="1"/>
                              </w:numPr>
                            </w:pPr>
                            <w:r>
                              <w:t xml:space="preserve">Motor vehicles need to be total electric as seamlessly as possible, involving several aspects of the sector. </w:t>
                            </w:r>
                          </w:p>
                          <w:p w14:paraId="6965BAFB" w14:textId="7F367494" w:rsidR="00CC0097" w:rsidRDefault="00CC0097" w:rsidP="004A648A">
                            <w:pPr>
                              <w:pStyle w:val="ListParagraph"/>
                              <w:numPr>
                                <w:ilvl w:val="1"/>
                                <w:numId w:val="1"/>
                              </w:numPr>
                            </w:pPr>
                            <w:r>
                              <w:t>More EV charging stations must be installed  with a mind toward eliminating charging deserts and providing signage to point motorists to the nearest charger. Sparse EV charging stations is the #1 complaint mentioned in consumer opinion polls.</w:t>
                            </w:r>
                          </w:p>
                          <w:p w14:paraId="6B56E25A" w14:textId="3C27F83E" w:rsidR="00CC0097" w:rsidRDefault="00CC0097" w:rsidP="004A648A">
                            <w:pPr>
                              <w:pStyle w:val="ListParagraph"/>
                              <w:numPr>
                                <w:ilvl w:val="1"/>
                                <w:numId w:val="1"/>
                              </w:numPr>
                            </w:pPr>
                            <w:r>
                              <w:t>While virtually all manufacturers are entering the field, perhaps controls should be placed on advertising gas and diesel vehicles, much the same as advertising smoking products has long been controlled. Both products are deleterious to human health and well-being.</w:t>
                            </w:r>
                          </w:p>
                          <w:p w14:paraId="3304045B" w14:textId="4F07253D" w:rsidR="00CC0097" w:rsidRDefault="00CC0097" w:rsidP="004A648A">
                            <w:pPr>
                              <w:pStyle w:val="ListParagraph"/>
                              <w:numPr>
                                <w:ilvl w:val="1"/>
                                <w:numId w:val="1"/>
                              </w:numPr>
                            </w:pPr>
                            <w:r>
                              <w:t xml:space="preserve">Speed limits should be closely examined to control speeds to less than 30mph (65kmph) so that low-speed vehicles (LSV) can be safely used throughout the city core. </w:t>
                            </w:r>
                          </w:p>
                          <w:p w14:paraId="602C7451" w14:textId="36F3D4DB" w:rsidR="00CC0097" w:rsidRDefault="00CC0097" w:rsidP="004A648A">
                            <w:pPr>
                              <w:pStyle w:val="ListParagraph"/>
                              <w:numPr>
                                <w:ilvl w:val="1"/>
                                <w:numId w:val="1"/>
                              </w:numPr>
                            </w:pPr>
                            <w:r>
                              <w:t>Diesel school buses need to receive special attention since these vehicles not only have high GHG emissions but also emit ultra-fine solid particles (P2.5) that have been shown to be harmful to developing lung tissues and shown to be carried in the bloodstreams of adults to damage organ tissues.</w:t>
                            </w:r>
                          </w:p>
                          <w:p w14:paraId="450CE118" w14:textId="2F350F48" w:rsidR="00CC0097" w:rsidRDefault="00CC0097" w:rsidP="00F260EE">
                            <w:pPr>
                              <w:pStyle w:val="ListParagraph"/>
                              <w:numPr>
                                <w:ilvl w:val="0"/>
                                <w:numId w:val="1"/>
                              </w:numPr>
                            </w:pPr>
                            <w:r>
                              <w:t xml:space="preserve">Electrical power is a major source of GHGs around the world. Zero-carbon sources need to be used as much as possible. Right </w:t>
                            </w:r>
                            <w:r w:rsidR="008A0F0C">
                              <w:t>now,</w:t>
                            </w:r>
                            <w:r>
                              <w:t xml:space="preserve"> solar and wind power are cheaper to use than coal, even when new construction costs are included with the green power. </w:t>
                            </w:r>
                          </w:p>
                          <w:p w14:paraId="2DB63168" w14:textId="21633A7D" w:rsidR="00CC0097" w:rsidRPr="00B8669E" w:rsidRDefault="00CC0097" w:rsidP="00F260EE">
                            <w:pPr>
                              <w:pStyle w:val="ListParagraph"/>
                              <w:numPr>
                                <w:ilvl w:val="0"/>
                                <w:numId w:val="1"/>
                              </w:numPr>
                            </w:pPr>
                            <w:r>
                              <w:t>Carbon penalties proportional to their environmental/health costs need to be in place as soon as possible. Latest cost determinations by the UN put the cost at $150/tonne of CO2, this is five times as high as current Canadian carbon taxes.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ADB332" id="_x0000_t202" coordsize="21600,21600" o:spt="202" path="m,l,21600r21600,l21600,xe">
                <v:stroke joinstyle="miter"/>
                <v:path gradientshapeok="t" o:connecttype="rect"/>
              </v:shapetype>
              <v:shape id="Text Box 4" o:spid="_x0000_s1027" type="#_x0000_t202" style="position:absolute;margin-left:-8.85pt;margin-top:134.4pt;width:551.4pt;height:39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" fillcolor="white [3201]" strokeweight=".5pt">
                <v:textbox>
                  <w:txbxContent>
                    <w:p w14:paraId="4957FDA6" w14:textId="4FFAF3BF" w:rsidR="00CC0097" w:rsidRPr="006B0FFD" w:rsidRDefault="00CC0097">
                      <w:pPr>
                        <w:rPr>
                          <w:b/>
                          <w:sz w:val="28"/>
                        </w:rPr>
                      </w:pPr>
                      <w:r w:rsidRPr="006B0FFD">
                        <w:rPr>
                          <w:b/>
                          <w:sz w:val="28"/>
                        </w:rPr>
                        <w:t>Science of The New Climate and removing GHGs from the atmosphere in the short term.</w:t>
                      </w:r>
                    </w:p>
                    <w:p w14:paraId="0C87C771" w14:textId="77777777" w:rsidR="00CC0097" w:rsidRDefault="00CC0097">
                      <w:pPr>
                        <w:rPr>
                          <w:b/>
                        </w:rPr>
                      </w:pPr>
                    </w:p>
                    <w:p w14:paraId="54D4006E" w14:textId="77777777" w:rsidR="00CC0097" w:rsidRDefault="00CC0097">
                      <w:r>
                        <w:t>CO2 and other GHGs are long-lived and potent agents for changing the heating effects of the earth’s atmosphere. Throughout geologic time, non-living agents such as wide-spread volcanic activity and extra-terrestrial collisions have added huge quantities of GHGs to the atmosphere, changing the climate. Several important industries need to be changed:</w:t>
                      </w:r>
                    </w:p>
                    <w:p w14:paraId="2FED71FB" w14:textId="77777777" w:rsidR="00CC0097" w:rsidRDefault="00CC0097" w:rsidP="004A648A">
                      <w:pPr>
                        <w:pStyle w:val="ListParagraph"/>
                        <w:numPr>
                          <w:ilvl w:val="0"/>
                          <w:numId w:val="1"/>
                        </w:numPr>
                      </w:pPr>
                      <w:r>
                        <w:t xml:space="preserve">Motor vehicles need to be total electric as seamlessly as possible, involving several aspects of the sector. </w:t>
                      </w:r>
                    </w:p>
                    <w:p w14:paraId="6965BAFB" w14:textId="7F367494" w:rsidR="00CC0097" w:rsidRDefault="00CC0097" w:rsidP="004A648A">
                      <w:pPr>
                        <w:pStyle w:val="ListParagraph"/>
                        <w:numPr>
                          <w:ilvl w:val="1"/>
                          <w:numId w:val="1"/>
                        </w:numPr>
                      </w:pPr>
                      <w:r>
                        <w:t>More EV charging stations must be installed  with a mind toward eliminating charging deserts and providing signage to point motorists to the nearest charger. Sparse EV charging stations is the #1 complaint mentioned in consumer opinion polls.</w:t>
                      </w:r>
                    </w:p>
                    <w:p w14:paraId="6B56E25A" w14:textId="3C27F83E" w:rsidR="00CC0097" w:rsidRDefault="00CC0097" w:rsidP="004A648A">
                      <w:pPr>
                        <w:pStyle w:val="ListParagraph"/>
                        <w:numPr>
                          <w:ilvl w:val="1"/>
                          <w:numId w:val="1"/>
                        </w:numPr>
                      </w:pPr>
                      <w:r>
                        <w:t>While virtually all manufacturers are entering the field, perhaps controls should be placed on advertising gas and diesel vehicles, much the same as advertising smoking products has long been controlled. Both products are deleterious to human health and well-being.</w:t>
                      </w:r>
                    </w:p>
                    <w:p w14:paraId="3304045B" w14:textId="4F07253D" w:rsidR="00CC0097" w:rsidRDefault="00CC0097" w:rsidP="004A648A">
                      <w:pPr>
                        <w:pStyle w:val="ListParagraph"/>
                        <w:numPr>
                          <w:ilvl w:val="1"/>
                          <w:numId w:val="1"/>
                        </w:numPr>
                      </w:pPr>
                      <w:r>
                        <w:t xml:space="preserve">Speed limits should be closely examined to control speeds to less than 30mph (65kmph) so that low-speed vehicles (LSV) can be safely used throughout the city core. </w:t>
                      </w:r>
                    </w:p>
                    <w:p w14:paraId="602C7451" w14:textId="36F3D4DB" w:rsidR="00CC0097" w:rsidRDefault="00CC0097" w:rsidP="004A648A">
                      <w:pPr>
                        <w:pStyle w:val="ListParagraph"/>
                        <w:numPr>
                          <w:ilvl w:val="1"/>
                          <w:numId w:val="1"/>
                        </w:numPr>
                      </w:pPr>
                      <w:r>
                        <w:t>Diesel school buses need to receive special attention since these vehicles not only have high GHG emissions but also emit ultra-fine solid particles (P2.5) that have been shown to be harmful to developing lung tissues and shown to be carried in the bloodstreams of adults to damage organ tissues.</w:t>
                      </w:r>
                    </w:p>
                    <w:p w14:paraId="450CE118" w14:textId="2F350F48" w:rsidR="00CC0097" w:rsidRDefault="00CC0097" w:rsidP="00F260EE">
                      <w:pPr>
                        <w:pStyle w:val="ListParagraph"/>
                        <w:numPr>
                          <w:ilvl w:val="0"/>
                          <w:numId w:val="1"/>
                        </w:numPr>
                      </w:pPr>
                      <w:r>
                        <w:t xml:space="preserve">Electrical power is a major source of GHGs around the world. Zero-carbon sources need to be used as much as possible. Right </w:t>
                      </w:r>
                      <w:r w:rsidR="008A0F0C">
                        <w:t>now,</w:t>
                      </w:r>
                      <w:r>
                        <w:t xml:space="preserve"> solar and wind power are cheaper to use than coal, even when new construction costs are included with the green power. </w:t>
                      </w:r>
                    </w:p>
                    <w:p w14:paraId="2DB63168" w14:textId="21633A7D" w:rsidR="00CC0097" w:rsidRPr="00B8669E" w:rsidRDefault="00CC0097" w:rsidP="00F260EE">
                      <w:pPr>
                        <w:pStyle w:val="ListParagraph"/>
                        <w:numPr>
                          <w:ilvl w:val="0"/>
                          <w:numId w:val="1"/>
                        </w:numPr>
                      </w:pPr>
                      <w:r>
                        <w:t>Carbon penalties proportional to their environmental/health costs need to be in place as soon as possible. Latest cost determinations by the UN put the cost at $150/tonne of CO2, this is five times as high as current Canadian carbon taxes.</w:t>
                      </w:r>
                    </w:p>
                  </w:txbxContent>
                </v:textbox>
              </v:shape>
            </w:pict>
          </mc:Fallback>
        </mc:AlternateContent>
      </w:r>
      <w:r w:rsidR="00DA13E3">
        <w:rPr>
          <w:noProof/>
        </w:rPr>
        <mc:AlternateContent>
          <mc:Choice Requires="wps">
            <w:drawing>
              <wp:anchor distT="0" distB="0" distL="114300" distR="114300" simplePos="0" relativeHeight="251664384" behindDoc="0" locked="0" layoutInCell="1" allowOverlap="1" wp14:anchorId="53CE0F10" wp14:editId="60BEFFD5">
                <wp:simplePos x="0" y="0"/>
                <wp:positionH relativeFrom="column">
                  <wp:posOffset>-94891</wp:posOffset>
                </wp:positionH>
                <wp:positionV relativeFrom="paragraph">
                  <wp:posOffset>6882705</wp:posOffset>
                </wp:positionV>
                <wp:extent cx="2208363" cy="1948815"/>
                <wp:effectExtent l="0" t="0" r="14605" b="6985"/>
                <wp:wrapNone/>
                <wp:docPr id="2" name="Text Box 2"/>
                <wp:cNvGraphicFramePr/>
                <a:graphic xmlns:a="http://schemas.openxmlformats.org/drawingml/2006/main">
                  <a:graphicData uri="http://schemas.microsoft.com/office/word/2010/wordprocessingShape">
                    <wps:wsp>
                      <wps:cNvSpPr txBox="1"/>
                      <wps:spPr>
                        <a:xfrm>
                          <a:off x="0" y="0"/>
                          <a:ext cx="2208363" cy="1948815"/>
                        </a:xfrm>
                        <a:prstGeom prst="rect">
                          <a:avLst/>
                        </a:prstGeom>
                        <a:solidFill>
                          <a:schemeClr val="lt1"/>
                        </a:solidFill>
                        <a:ln w="6350">
                          <a:solidFill>
                            <a:prstClr val="black"/>
                          </a:solidFill>
                        </a:ln>
                      </wps:spPr>
                      <wps:txbx>
                        <w:txbxContent>
                          <w:p w14:paraId="034F1377" w14:textId="77777777" w:rsidR="00CC0097" w:rsidRDefault="00CC0097" w:rsidP="00295792">
                            <w:pPr>
                              <w:rPr>
                                <w:b/>
                                <w:sz w:val="28"/>
                              </w:rPr>
                            </w:pPr>
                            <w:r w:rsidRPr="006B0FFD">
                              <w:rPr>
                                <w:b/>
                                <w:sz w:val="28"/>
                              </w:rPr>
                              <w:t>Mitigation</w:t>
                            </w:r>
                          </w:p>
                          <w:p w14:paraId="7D913D27" w14:textId="77777777" w:rsidR="00CC0097" w:rsidRPr="00B94551" w:rsidRDefault="00CC0097" w:rsidP="006B0FFD">
                            <w:pPr>
                              <w:pStyle w:val="ListParagraph"/>
                              <w:numPr>
                                <w:ilvl w:val="0"/>
                                <w:numId w:val="3"/>
                              </w:numPr>
                              <w:rPr>
                                <w:b/>
                              </w:rPr>
                            </w:pPr>
                            <w:r>
                              <w:t>Electrification to replace carbon fuel use.</w:t>
                            </w:r>
                          </w:p>
                          <w:p w14:paraId="1706055C" w14:textId="5D0863ED" w:rsidR="00CC0097" w:rsidRPr="00B94551" w:rsidRDefault="00CC0097" w:rsidP="006B0FFD">
                            <w:pPr>
                              <w:pStyle w:val="ListParagraph"/>
                              <w:numPr>
                                <w:ilvl w:val="0"/>
                                <w:numId w:val="3"/>
                              </w:numPr>
                              <w:rPr>
                                <w:b/>
                              </w:rPr>
                            </w:pPr>
                            <w:r>
                              <w:t>Zero-carbon power</w:t>
                            </w:r>
                          </w:p>
                          <w:p w14:paraId="0B8C7284" w14:textId="6CDF3B01" w:rsidR="00CC0097" w:rsidRPr="00B94551" w:rsidRDefault="00CC0097" w:rsidP="006B0FFD">
                            <w:pPr>
                              <w:pStyle w:val="ListParagraph"/>
                              <w:numPr>
                                <w:ilvl w:val="0"/>
                                <w:numId w:val="3"/>
                              </w:numPr>
                              <w:rPr>
                                <w:b/>
                              </w:rPr>
                            </w:pPr>
                            <w:r>
                              <w:t>Promote zero</w:t>
                            </w:r>
                            <w:r w:rsidR="002F0D38">
                              <w:t xml:space="preserve">-carbon transportation by using </w:t>
                            </w:r>
                            <w:r>
                              <w:t>e-buses and  dedicated bike/walking paths.</w:t>
                            </w:r>
                          </w:p>
                          <w:p w14:paraId="701E0E9F" w14:textId="662B1285" w:rsidR="00CC0097" w:rsidRPr="002F0D38" w:rsidRDefault="002F0D38" w:rsidP="006B0FFD">
                            <w:pPr>
                              <w:pStyle w:val="ListParagraph"/>
                              <w:numPr>
                                <w:ilvl w:val="0"/>
                                <w:numId w:val="3"/>
                              </w:numPr>
                              <w:rPr>
                                <w:sz w:val="22"/>
                              </w:rPr>
                            </w:pPr>
                            <w:r>
                              <w:t xml:space="preserve">Zero-carbon </w:t>
                            </w:r>
                            <w:r w:rsidRPr="002F0D38">
                              <w:t>education</w:t>
                            </w:r>
                            <w:r w:rsidR="00CC0097" w:rsidRPr="002F0D38">
                              <w:br/>
                            </w:r>
                          </w:p>
                          <w:p w14:paraId="4C23CFF7" w14:textId="77777777" w:rsidR="00CC0097" w:rsidRDefault="00CC0097" w:rsidP="002957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CE0F10" id="Text Box 2" o:spid="_x0000_s1028" type="#_x0000_t202" style="position:absolute;margin-left:-7.45pt;margin-top:541.95pt;width:173.9pt;height:15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" fillcolor="white [3201]" strokeweight=".5pt">
                <v:textbox>
                  <w:txbxContent>
                    <w:p w14:paraId="034F1377" w14:textId="77777777" w:rsidR="00CC0097" w:rsidRDefault="00CC0097" w:rsidP="00295792">
                      <w:pPr>
                        <w:rPr>
                          <w:b/>
                          <w:sz w:val="28"/>
                        </w:rPr>
                      </w:pPr>
                      <w:r w:rsidRPr="006B0FFD">
                        <w:rPr>
                          <w:b/>
                          <w:sz w:val="28"/>
                        </w:rPr>
                        <w:t>Mitigation</w:t>
                      </w:r>
                    </w:p>
                    <w:p w14:paraId="7D913D27" w14:textId="77777777" w:rsidR="00CC0097" w:rsidRPr="00B94551" w:rsidRDefault="00CC0097" w:rsidP="006B0FFD">
                      <w:pPr>
                        <w:pStyle w:val="ListParagraph"/>
                        <w:numPr>
                          <w:ilvl w:val="0"/>
                          <w:numId w:val="3"/>
                        </w:numPr>
                        <w:rPr>
                          <w:b/>
                        </w:rPr>
                      </w:pPr>
                      <w:r>
                        <w:t>Electrification to replace carbon fuel use.</w:t>
                      </w:r>
                    </w:p>
                    <w:p w14:paraId="1706055C" w14:textId="5D0863ED" w:rsidR="00CC0097" w:rsidRPr="00B94551" w:rsidRDefault="00CC0097" w:rsidP="006B0FFD">
                      <w:pPr>
                        <w:pStyle w:val="ListParagraph"/>
                        <w:numPr>
                          <w:ilvl w:val="0"/>
                          <w:numId w:val="3"/>
                        </w:numPr>
                        <w:rPr>
                          <w:b/>
                        </w:rPr>
                      </w:pPr>
                      <w:r>
                        <w:t>Zero-carbon power</w:t>
                      </w:r>
                    </w:p>
                    <w:p w14:paraId="0B8C7284" w14:textId="6CDF3B01" w:rsidR="00CC0097" w:rsidRPr="00B94551" w:rsidRDefault="00CC0097" w:rsidP="006B0FFD">
                      <w:pPr>
                        <w:pStyle w:val="ListParagraph"/>
                        <w:numPr>
                          <w:ilvl w:val="0"/>
                          <w:numId w:val="3"/>
                        </w:numPr>
                        <w:rPr>
                          <w:b/>
                        </w:rPr>
                      </w:pPr>
                      <w:r>
                        <w:t>Promote zero</w:t>
                      </w:r>
                      <w:r w:rsidR="002F0D38">
                        <w:t xml:space="preserve">-carbon transportation by using </w:t>
                      </w:r>
                      <w:r>
                        <w:t>e-buses and  dedicated bike/walking paths.</w:t>
                      </w:r>
                    </w:p>
                    <w:p w14:paraId="701E0E9F" w14:textId="662B1285" w:rsidR="00CC0097" w:rsidRPr="002F0D38" w:rsidRDefault="002F0D38" w:rsidP="006B0FFD">
                      <w:pPr>
                        <w:pStyle w:val="ListParagraph"/>
                        <w:numPr>
                          <w:ilvl w:val="0"/>
                          <w:numId w:val="3"/>
                        </w:numPr>
                        <w:rPr>
                          <w:sz w:val="22"/>
                        </w:rPr>
                      </w:pPr>
                      <w:r>
                        <w:t xml:space="preserve">Zero-carbon </w:t>
                      </w:r>
                      <w:r w:rsidRPr="002F0D38">
                        <w:t>education</w:t>
                      </w:r>
                      <w:r w:rsidR="00CC0097" w:rsidRPr="002F0D38">
                        <w:br/>
                      </w:r>
                    </w:p>
                    <w:p w14:paraId="4C23CFF7" w14:textId="77777777" w:rsidR="00CC0097" w:rsidRDefault="00CC0097" w:rsidP="00295792"/>
                  </w:txbxContent>
                </v:textbox>
              </v:shape>
            </w:pict>
          </mc:Fallback>
        </mc:AlternateContent>
      </w:r>
      <w:r w:rsidR="00295792">
        <w:rPr>
          <w:noProof/>
        </w:rPr>
        <mc:AlternateContent>
          <mc:Choice Requires="wps">
            <w:drawing>
              <wp:anchor distT="0" distB="0" distL="114300" distR="114300" simplePos="0" relativeHeight="251662336" behindDoc="0" locked="0" layoutInCell="1" allowOverlap="1" wp14:anchorId="02DAA611" wp14:editId="2E57A9D2">
                <wp:simplePos x="0" y="0"/>
                <wp:positionH relativeFrom="column">
                  <wp:posOffset>2303253</wp:posOffset>
                </wp:positionH>
                <wp:positionV relativeFrom="paragraph">
                  <wp:posOffset>6882705</wp:posOffset>
                </wp:positionV>
                <wp:extent cx="4587779" cy="1948815"/>
                <wp:effectExtent l="0" t="0" r="10160" b="6985"/>
                <wp:wrapNone/>
                <wp:docPr id="5" name="Text Box 5"/>
                <wp:cNvGraphicFramePr/>
                <a:graphic xmlns:a="http://schemas.openxmlformats.org/drawingml/2006/main">
                  <a:graphicData uri="http://schemas.microsoft.com/office/word/2010/wordprocessingShape">
                    <wps:wsp>
                      <wps:cNvSpPr txBox="1"/>
                      <wps:spPr>
                        <a:xfrm>
                          <a:off x="0" y="0"/>
                          <a:ext cx="4587779" cy="1948815"/>
                        </a:xfrm>
                        <a:prstGeom prst="rect">
                          <a:avLst/>
                        </a:prstGeom>
                        <a:solidFill>
                          <a:schemeClr val="lt1"/>
                        </a:solidFill>
                        <a:ln w="6350">
                          <a:solidFill>
                            <a:prstClr val="black"/>
                          </a:solidFill>
                        </a:ln>
                      </wps:spPr>
                      <wps:txbx>
                        <w:txbxContent>
                          <w:p w14:paraId="3D745A30" w14:textId="47EAC7F5" w:rsidR="00CC0097" w:rsidRDefault="00CC0097">
                            <w:pPr>
                              <w:rPr>
                                <w:b/>
                                <w:sz w:val="28"/>
                              </w:rPr>
                            </w:pPr>
                            <w:r>
                              <w:rPr>
                                <w:b/>
                                <w:sz w:val="28"/>
                              </w:rPr>
                              <w:t>Action Points</w:t>
                            </w:r>
                          </w:p>
                          <w:p w14:paraId="6A688CB4" w14:textId="1C521567" w:rsidR="00CC0097" w:rsidRDefault="00CC0097" w:rsidP="00B94551">
                            <w:pPr>
                              <w:rPr>
                                <w:b/>
                              </w:rPr>
                            </w:pPr>
                            <w:r>
                              <w:rPr>
                                <w:b/>
                              </w:rPr>
                              <w:t>Federal role</w:t>
                            </w:r>
                          </w:p>
                          <w:p w14:paraId="140BC672" w14:textId="13602DD1" w:rsidR="00CC0097" w:rsidRPr="00B64402" w:rsidRDefault="00CC0097" w:rsidP="00B94551">
                            <w:pPr>
                              <w:pStyle w:val="ListParagraph"/>
                              <w:numPr>
                                <w:ilvl w:val="0"/>
                                <w:numId w:val="5"/>
                              </w:numPr>
                              <w:rPr>
                                <w:b/>
                              </w:rPr>
                            </w:pPr>
                            <w:r>
                              <w:t>National carbon tax</w:t>
                            </w:r>
                          </w:p>
                          <w:p w14:paraId="515A61A1" w14:textId="67078F79" w:rsidR="00CC0097" w:rsidRPr="00B64402" w:rsidRDefault="00CC0097" w:rsidP="00B94551">
                            <w:pPr>
                              <w:pStyle w:val="ListParagraph"/>
                              <w:numPr>
                                <w:ilvl w:val="0"/>
                                <w:numId w:val="5"/>
                              </w:numPr>
                              <w:rPr>
                                <w:b/>
                              </w:rPr>
                            </w:pPr>
                            <w:r>
                              <w:t>Ban on fossil-fuel vehicles after 2035</w:t>
                            </w:r>
                          </w:p>
                          <w:p w14:paraId="52DF2E27" w14:textId="37C9FA0B" w:rsidR="00CC0097" w:rsidRDefault="00CC0097" w:rsidP="00B94551">
                            <w:pPr>
                              <w:pStyle w:val="ListParagraph"/>
                              <w:numPr>
                                <w:ilvl w:val="0"/>
                                <w:numId w:val="5"/>
                              </w:numPr>
                            </w:pPr>
                            <w:r w:rsidRPr="00B64402">
                              <w:t>Ban on fossil-fuel vehicle sales after 2025</w:t>
                            </w:r>
                          </w:p>
                          <w:p w14:paraId="676C3392" w14:textId="5F503C54" w:rsidR="00CC0097" w:rsidRDefault="00CC0097" w:rsidP="00CC0097">
                            <w:pPr>
                              <w:rPr>
                                <w:b/>
                              </w:rPr>
                            </w:pPr>
                            <w:r>
                              <w:rPr>
                                <w:b/>
                              </w:rPr>
                              <w:t>Municipal role</w:t>
                            </w:r>
                          </w:p>
                          <w:p w14:paraId="603B559C" w14:textId="17992518" w:rsidR="00CC0097" w:rsidRDefault="00CC0097" w:rsidP="00CC0097">
                            <w:pPr>
                              <w:pStyle w:val="ListParagraph"/>
                              <w:numPr>
                                <w:ilvl w:val="0"/>
                                <w:numId w:val="6"/>
                              </w:numPr>
                            </w:pPr>
                            <w:r w:rsidRPr="00CC0097">
                              <w:t xml:space="preserve">Reduce motorized travel </w:t>
                            </w:r>
                            <w:r>
                              <w:t>by eliminating duplicative streets and emphasizing bike travel.</w:t>
                            </w:r>
                          </w:p>
                          <w:p w14:paraId="59F44325" w14:textId="466F7470" w:rsidR="002F0D38" w:rsidRPr="00CC0097" w:rsidRDefault="002F0D38" w:rsidP="00CC0097">
                            <w:pPr>
                              <w:pStyle w:val="ListParagraph"/>
                              <w:numPr>
                                <w:ilvl w:val="0"/>
                                <w:numId w:val="6"/>
                              </w:numPr>
                            </w:pPr>
                            <w:r>
                              <w:t>Reduce total municipal carbon use with multi-year plan</w:t>
                            </w:r>
                          </w:p>
                          <w:p w14:paraId="144C7FA1" w14:textId="77777777" w:rsidR="00CC0097" w:rsidRPr="00B94551" w:rsidRDefault="00CC0097" w:rsidP="00B94551">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DAA611" id="Text Box 5" o:spid="_x0000_s1029" type="#_x0000_t202" style="position:absolute;margin-left:181.35pt;margin-top:541.95pt;width:361.25pt;height:15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" fillcolor="white [3201]" strokeweight=".5pt">
                <v:textbox>
                  <w:txbxContent>
                    <w:p w14:paraId="3D745A30" w14:textId="47EAC7F5" w:rsidR="00CC0097" w:rsidRDefault="00CC0097">
                      <w:pPr>
                        <w:rPr>
                          <w:b/>
                          <w:sz w:val="28"/>
                        </w:rPr>
                      </w:pPr>
                      <w:r>
                        <w:rPr>
                          <w:b/>
                          <w:sz w:val="28"/>
                        </w:rPr>
                        <w:t>Action Points</w:t>
                      </w:r>
                    </w:p>
                    <w:p w14:paraId="6A688CB4" w14:textId="1C521567" w:rsidR="00CC0097" w:rsidRDefault="00CC0097" w:rsidP="00B94551">
                      <w:pPr>
                        <w:rPr>
                          <w:b/>
                        </w:rPr>
                      </w:pPr>
                      <w:r>
                        <w:rPr>
                          <w:b/>
                        </w:rPr>
                        <w:t>Federal role</w:t>
                      </w:r>
                    </w:p>
                    <w:p w14:paraId="140BC672" w14:textId="13602DD1" w:rsidR="00CC0097" w:rsidRPr="00B64402" w:rsidRDefault="00CC0097" w:rsidP="00B94551">
                      <w:pPr>
                        <w:pStyle w:val="ListParagraph"/>
                        <w:numPr>
                          <w:ilvl w:val="0"/>
                          <w:numId w:val="5"/>
                        </w:numPr>
                        <w:rPr>
                          <w:b/>
                        </w:rPr>
                      </w:pPr>
                      <w:r>
                        <w:t>National carbon tax</w:t>
                      </w:r>
                    </w:p>
                    <w:p w14:paraId="515A61A1" w14:textId="67078F79" w:rsidR="00CC0097" w:rsidRPr="00B64402" w:rsidRDefault="00CC0097" w:rsidP="00B94551">
                      <w:pPr>
                        <w:pStyle w:val="ListParagraph"/>
                        <w:numPr>
                          <w:ilvl w:val="0"/>
                          <w:numId w:val="5"/>
                        </w:numPr>
                        <w:rPr>
                          <w:b/>
                        </w:rPr>
                      </w:pPr>
                      <w:r>
                        <w:t>Ban on fossil-fuel vehicles after 2035</w:t>
                      </w:r>
                    </w:p>
                    <w:p w14:paraId="52DF2E27" w14:textId="37C9FA0B" w:rsidR="00CC0097" w:rsidRDefault="00CC0097" w:rsidP="00B94551">
                      <w:pPr>
                        <w:pStyle w:val="ListParagraph"/>
                        <w:numPr>
                          <w:ilvl w:val="0"/>
                          <w:numId w:val="5"/>
                        </w:numPr>
                      </w:pPr>
                      <w:r w:rsidRPr="00B64402">
                        <w:t>Ban on fossil-fuel vehicle sales after 2025</w:t>
                      </w:r>
                    </w:p>
                    <w:p w14:paraId="676C3392" w14:textId="5F503C54" w:rsidR="00CC0097" w:rsidRDefault="00CC0097" w:rsidP="00CC0097">
                      <w:pPr>
                        <w:rPr>
                          <w:b/>
                        </w:rPr>
                      </w:pPr>
                      <w:r>
                        <w:rPr>
                          <w:b/>
                        </w:rPr>
                        <w:t>Municipal role</w:t>
                      </w:r>
                    </w:p>
                    <w:p w14:paraId="603B559C" w14:textId="17992518" w:rsidR="00CC0097" w:rsidRDefault="00CC0097" w:rsidP="00CC0097">
                      <w:pPr>
                        <w:pStyle w:val="ListParagraph"/>
                        <w:numPr>
                          <w:ilvl w:val="0"/>
                          <w:numId w:val="6"/>
                        </w:numPr>
                      </w:pPr>
                      <w:r w:rsidRPr="00CC0097">
                        <w:t xml:space="preserve">Reduce motorized travel </w:t>
                      </w:r>
                      <w:r>
                        <w:t>by eliminating duplicative streets and emphasizing bike travel.</w:t>
                      </w:r>
                    </w:p>
                    <w:p w14:paraId="59F44325" w14:textId="466F7470" w:rsidR="002F0D38" w:rsidRPr="00CC0097" w:rsidRDefault="002F0D38" w:rsidP="00CC0097">
                      <w:pPr>
                        <w:pStyle w:val="ListParagraph"/>
                        <w:numPr>
                          <w:ilvl w:val="0"/>
                          <w:numId w:val="6"/>
                        </w:numPr>
                      </w:pPr>
                      <w:r>
                        <w:t>Reduce total municipal carbon use with multi-year plan</w:t>
                      </w:r>
                    </w:p>
                    <w:p w14:paraId="144C7FA1" w14:textId="77777777" w:rsidR="00CC0097" w:rsidRPr="00B94551" w:rsidRDefault="00CC0097" w:rsidP="00B94551">
                      <w:pPr>
                        <w:rPr>
                          <w:b/>
                        </w:rPr>
                      </w:pPr>
                    </w:p>
                  </w:txbxContent>
                </v:textbox>
              </v:shape>
            </w:pict>
          </mc:Fallback>
        </mc:AlternateContent>
      </w:r>
      <w:r w:rsidR="00037289">
        <w:rPr>
          <w:noProof/>
        </w:rPr>
        <mc:AlternateContent>
          <mc:Choice Requires="wps">
            <w:drawing>
              <wp:anchor distT="0" distB="0" distL="114300" distR="114300" simplePos="0" relativeHeight="251660288" behindDoc="0" locked="0" layoutInCell="1" allowOverlap="1" wp14:anchorId="0CF2628E" wp14:editId="08654AC6">
                <wp:simplePos x="0" y="0"/>
                <wp:positionH relativeFrom="column">
                  <wp:posOffset>-120770</wp:posOffset>
                </wp:positionH>
                <wp:positionV relativeFrom="paragraph">
                  <wp:posOffset>0</wp:posOffset>
                </wp:positionV>
                <wp:extent cx="1690778" cy="1541265"/>
                <wp:effectExtent l="0" t="0" r="11430" b="8255"/>
                <wp:wrapNone/>
                <wp:docPr id="3" name="Text Box 3"/>
                <wp:cNvGraphicFramePr/>
                <a:graphic xmlns:a="http://schemas.openxmlformats.org/drawingml/2006/main">
                  <a:graphicData uri="http://schemas.microsoft.com/office/word/2010/wordprocessingShape">
                    <wps:wsp>
                      <wps:cNvSpPr txBox="1"/>
                      <wps:spPr>
                        <a:xfrm>
                          <a:off x="0" y="0"/>
                          <a:ext cx="1690778" cy="1541265"/>
                        </a:xfrm>
                        <a:prstGeom prst="rect">
                          <a:avLst/>
                        </a:prstGeom>
                        <a:solidFill>
                          <a:schemeClr val="lt1"/>
                        </a:solidFill>
                        <a:ln w="6350">
                          <a:solidFill>
                            <a:prstClr val="black"/>
                          </a:solidFill>
                        </a:ln>
                      </wps:spPr>
                      <wps:txbx>
                        <w:txbxContent>
                          <w:p w14:paraId="63D0CE0A" w14:textId="60F8E3DE" w:rsidR="00CC0097" w:rsidRPr="00B8669E" w:rsidRDefault="00CC0097">
                            <w:pPr>
                              <w:rPr>
                                <w:b/>
                                <w:sz w:val="28"/>
                              </w:rPr>
                            </w:pPr>
                            <w:r w:rsidRPr="00B8669E">
                              <w:rPr>
                                <w:b/>
                                <w:sz w:val="28"/>
                              </w:rPr>
                              <w:t>Guide to the New Climate-</w:t>
                            </w:r>
                          </w:p>
                          <w:p w14:paraId="62313376" w14:textId="70C99D3E" w:rsidR="00CC0097" w:rsidRDefault="00CC0097">
                            <w:r>
                              <w:t>An informational and reflective series available free on Facebook @newclimateguides</w:t>
                            </w:r>
                            <w:r>
                              <w:br/>
                            </w:r>
                          </w:p>
                          <w:p w14:paraId="2433EFFC" w14:textId="77777777" w:rsidR="00CC0097" w:rsidRDefault="00CC00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F2628E" id="Text Box 3" o:spid="_x0000_s1030" type="#_x0000_t202" style="position:absolute;margin-left:-9.5pt;margin-top:0;width:133.15pt;height:121.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" fillcolor="white [3201]" strokeweight=".5pt">
                <v:textbox>
                  <w:txbxContent>
                    <w:p w14:paraId="63D0CE0A" w14:textId="60F8E3DE" w:rsidR="00CC0097" w:rsidRPr="00B8669E" w:rsidRDefault="00CC0097">
                      <w:pPr>
                        <w:rPr>
                          <w:b/>
                          <w:sz w:val="28"/>
                        </w:rPr>
                      </w:pPr>
                      <w:r w:rsidRPr="00B8669E">
                        <w:rPr>
                          <w:b/>
                          <w:sz w:val="28"/>
                        </w:rPr>
                        <w:t>Guide to the New Climate-</w:t>
                      </w:r>
                    </w:p>
                    <w:p w14:paraId="62313376" w14:textId="70C99D3E" w:rsidR="00CC0097" w:rsidRDefault="00CC0097">
                      <w:r>
                        <w:t>An informational and reflective series available free on Facebook @newclimateguides</w:t>
                      </w:r>
                      <w:r>
                        <w:br/>
                      </w:r>
                    </w:p>
                    <w:p w14:paraId="2433EFFC" w14:textId="77777777" w:rsidR="00CC0097" w:rsidRDefault="00CC0097"/>
                  </w:txbxContent>
                </v:textbox>
              </v:shape>
            </w:pict>
          </mc:Fallback>
        </mc:AlternateContent>
      </w:r>
    </w:p>
    <w:sectPr w:rsidR="00037289" w:rsidSect="0003728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51B3F"/>
    <w:multiLevelType w:val="hybridMultilevel"/>
    <w:tmpl w:val="1152B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C808E6"/>
    <w:multiLevelType w:val="hybridMultilevel"/>
    <w:tmpl w:val="1AA80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27123F"/>
    <w:multiLevelType w:val="hybridMultilevel"/>
    <w:tmpl w:val="7B8AF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431C3F"/>
    <w:multiLevelType w:val="hybridMultilevel"/>
    <w:tmpl w:val="84065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312C88"/>
    <w:multiLevelType w:val="hybridMultilevel"/>
    <w:tmpl w:val="38883CFA"/>
    <w:lvl w:ilvl="0" w:tplc="0409000F">
      <w:start w:val="1"/>
      <w:numFmt w:val="decimal"/>
      <w:lvlText w:val="%1."/>
      <w:lvlJc w:val="left"/>
      <w:pPr>
        <w:ind w:left="773" w:hanging="360"/>
      </w:pPr>
    </w:lvl>
    <w:lvl w:ilvl="1" w:tplc="04090019">
      <w:start w:val="1"/>
      <w:numFmt w:val="lowerLetter"/>
      <w:lvlText w:val="%2."/>
      <w:lvlJc w:val="left"/>
      <w:pPr>
        <w:ind w:left="1493" w:hanging="360"/>
      </w:pPr>
    </w:lvl>
    <w:lvl w:ilvl="2" w:tplc="0409001B" w:tentative="1">
      <w:start w:val="1"/>
      <w:numFmt w:val="lowerRoman"/>
      <w:lvlText w:val="%3."/>
      <w:lvlJc w:val="right"/>
      <w:pPr>
        <w:ind w:left="2213" w:hanging="180"/>
      </w:pPr>
    </w:lvl>
    <w:lvl w:ilvl="3" w:tplc="0409000F" w:tentative="1">
      <w:start w:val="1"/>
      <w:numFmt w:val="decimal"/>
      <w:lvlText w:val="%4."/>
      <w:lvlJc w:val="left"/>
      <w:pPr>
        <w:ind w:left="2933" w:hanging="360"/>
      </w:pPr>
    </w:lvl>
    <w:lvl w:ilvl="4" w:tplc="04090019" w:tentative="1">
      <w:start w:val="1"/>
      <w:numFmt w:val="lowerLetter"/>
      <w:lvlText w:val="%5."/>
      <w:lvlJc w:val="left"/>
      <w:pPr>
        <w:ind w:left="3653" w:hanging="360"/>
      </w:pPr>
    </w:lvl>
    <w:lvl w:ilvl="5" w:tplc="0409001B" w:tentative="1">
      <w:start w:val="1"/>
      <w:numFmt w:val="lowerRoman"/>
      <w:lvlText w:val="%6."/>
      <w:lvlJc w:val="right"/>
      <w:pPr>
        <w:ind w:left="4373" w:hanging="180"/>
      </w:pPr>
    </w:lvl>
    <w:lvl w:ilvl="6" w:tplc="0409000F" w:tentative="1">
      <w:start w:val="1"/>
      <w:numFmt w:val="decimal"/>
      <w:lvlText w:val="%7."/>
      <w:lvlJc w:val="left"/>
      <w:pPr>
        <w:ind w:left="5093" w:hanging="360"/>
      </w:pPr>
    </w:lvl>
    <w:lvl w:ilvl="7" w:tplc="04090019" w:tentative="1">
      <w:start w:val="1"/>
      <w:numFmt w:val="lowerLetter"/>
      <w:lvlText w:val="%8."/>
      <w:lvlJc w:val="left"/>
      <w:pPr>
        <w:ind w:left="5813" w:hanging="360"/>
      </w:pPr>
    </w:lvl>
    <w:lvl w:ilvl="8" w:tplc="0409001B" w:tentative="1">
      <w:start w:val="1"/>
      <w:numFmt w:val="lowerRoman"/>
      <w:lvlText w:val="%9."/>
      <w:lvlJc w:val="right"/>
      <w:pPr>
        <w:ind w:left="6533" w:hanging="180"/>
      </w:pPr>
    </w:lvl>
  </w:abstractNum>
  <w:abstractNum w:abstractNumId="5" w15:restartNumberingAfterBreak="0">
    <w:nsid w:val="76C66192"/>
    <w:multiLevelType w:val="hybridMultilevel"/>
    <w:tmpl w:val="F4FE7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289"/>
    <w:rsid w:val="00037289"/>
    <w:rsid w:val="0022452B"/>
    <w:rsid w:val="00295792"/>
    <w:rsid w:val="002C64AF"/>
    <w:rsid w:val="002F0D38"/>
    <w:rsid w:val="00476104"/>
    <w:rsid w:val="004A648A"/>
    <w:rsid w:val="00601239"/>
    <w:rsid w:val="006B0FFD"/>
    <w:rsid w:val="00797ECA"/>
    <w:rsid w:val="00860D9F"/>
    <w:rsid w:val="0089057E"/>
    <w:rsid w:val="0089284F"/>
    <w:rsid w:val="008A0F0C"/>
    <w:rsid w:val="0091129A"/>
    <w:rsid w:val="00984FF0"/>
    <w:rsid w:val="009D39B4"/>
    <w:rsid w:val="00A56A86"/>
    <w:rsid w:val="00AD74DF"/>
    <w:rsid w:val="00B033CC"/>
    <w:rsid w:val="00B25D6B"/>
    <w:rsid w:val="00B64402"/>
    <w:rsid w:val="00B8669E"/>
    <w:rsid w:val="00B94551"/>
    <w:rsid w:val="00BA2496"/>
    <w:rsid w:val="00C0563C"/>
    <w:rsid w:val="00C852F6"/>
    <w:rsid w:val="00CC0097"/>
    <w:rsid w:val="00D44A82"/>
    <w:rsid w:val="00DA13E3"/>
    <w:rsid w:val="00EF494E"/>
    <w:rsid w:val="00F260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2CF11C"/>
  <w15:docId w15:val="{6B14281C-8E96-134F-B1F2-D4A3D93F6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64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2021-08-24T14:40:00Z</dcterms:created>
  <dcterms:modified xsi:type="dcterms:W3CDTF">2021-08-24T14:40:00Z</dcterms:modified>
</cp:coreProperties>
</file>