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B50DE5" w14:textId="77777777" w:rsidR="00037289" w:rsidRDefault="00037289" w:rsidP="00037289"/>
    <w:p w14:paraId="4F336583" w14:textId="17D81A37" w:rsidR="00037289" w:rsidRDefault="00B313A9" w:rsidP="00037289">
      <w:r>
        <w:rPr>
          <w:noProof/>
        </w:rPr>
        <mc:AlternateContent>
          <mc:Choice Requires="wps">
            <w:drawing>
              <wp:anchor distT="0" distB="0" distL="114300" distR="114300" simplePos="0" relativeHeight="251659264" behindDoc="0" locked="0" layoutInCell="1" allowOverlap="1" wp14:anchorId="16F420A5" wp14:editId="2B4177CD">
                <wp:simplePos x="0" y="0"/>
                <wp:positionH relativeFrom="column">
                  <wp:posOffset>1682115</wp:posOffset>
                </wp:positionH>
                <wp:positionV relativeFrom="paragraph">
                  <wp:posOffset>42545</wp:posOffset>
                </wp:positionV>
                <wp:extent cx="5208905" cy="1684020"/>
                <wp:effectExtent l="0" t="0" r="23495" b="17780"/>
                <wp:wrapNone/>
                <wp:docPr id="1" name="Text Box 1"/>
                <wp:cNvGraphicFramePr/>
                <a:graphic xmlns:a="http://schemas.openxmlformats.org/drawingml/2006/main">
                  <a:graphicData uri="http://schemas.microsoft.com/office/word/2010/wordprocessingShape">
                    <wps:wsp>
                      <wps:cNvSpPr txBox="1"/>
                      <wps:spPr>
                        <a:xfrm>
                          <a:off x="0" y="0"/>
                          <a:ext cx="5208905" cy="1684020"/>
                        </a:xfrm>
                        <a:prstGeom prst="rect">
                          <a:avLst/>
                        </a:prstGeom>
                        <a:solidFill>
                          <a:schemeClr val="lt1"/>
                        </a:solidFill>
                        <a:ln w="6350">
                          <a:solidFill>
                            <a:prstClr val="black"/>
                          </a:solidFill>
                        </a:ln>
                      </wps:spPr>
                      <wps:txbx>
                        <w:txbxContent>
                          <w:p w14:paraId="38FF844D" w14:textId="77777777" w:rsidR="00EE2EFD" w:rsidRDefault="00EE2EFD">
                            <w:r>
                              <w:rPr>
                                <w:b/>
                                <w:sz w:val="28"/>
                              </w:rPr>
                              <w:t>New Climate and the Global Poor</w:t>
                            </w:r>
                            <w:r>
                              <w:t xml:space="preserve">   </w:t>
                            </w:r>
                          </w:p>
                          <w:p w14:paraId="1B976AD1" w14:textId="77777777" w:rsidR="00EE2EFD" w:rsidRDefault="00EE2EFD">
                            <w:r>
                              <w:t xml:space="preserve">The physical changes caused by a warming earth have particularly dire consequences for the poor and homeless. </w:t>
                            </w:r>
                          </w:p>
                          <w:p w14:paraId="7F80826E" w14:textId="6EAAA2CB" w:rsidR="00EE2EFD" w:rsidRDefault="00EE2EFD" w:rsidP="006D64F9">
                            <w:pPr>
                              <w:pStyle w:val="ListParagraph"/>
                              <w:numPr>
                                <w:ilvl w:val="0"/>
                                <w:numId w:val="1"/>
                              </w:numPr>
                            </w:pPr>
                            <w:r>
                              <w:t>Sea-level rise will permanently force over 20 million people from their homes in 2021.</w:t>
                            </w:r>
                          </w:p>
                          <w:p w14:paraId="2334322C" w14:textId="0F5CA51A" w:rsidR="00EE2EFD" w:rsidRDefault="00EE2EFD" w:rsidP="00040B6A">
                            <w:pPr>
                              <w:pStyle w:val="ListParagraph"/>
                              <w:numPr>
                                <w:ilvl w:val="0"/>
                                <w:numId w:val="1"/>
                              </w:numPr>
                            </w:pPr>
                            <w:r>
                              <w:t>Heat and drought will disrupt subsistence farming around the world.</w:t>
                            </w:r>
                          </w:p>
                          <w:p w14:paraId="06ED6170" w14:textId="77777777" w:rsidR="00EE2EFD" w:rsidRDefault="00EE2EF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6F420A5" id="_x0000_t202" coordsize="21600,21600" o:spt="202" path="m,l,21600r21600,l21600,xe">
                <v:stroke joinstyle="miter"/>
                <v:path gradientshapeok="t" o:connecttype="rect"/>
              </v:shapetype>
              <v:shape id="Text Box 1" o:spid="_x0000_s1026" type="#_x0000_t202" style="position:absolute;margin-left:132.45pt;margin-top:3.35pt;width:410.15pt;height:132.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" fillcolor="white [3201]" strokeweight=".5pt">
                <v:textbox>
                  <w:txbxContent>
                    <w:p w14:paraId="38FF844D" w14:textId="77777777" w:rsidR="00EE2EFD" w:rsidRDefault="00EE2EFD">
                      <w:r>
                        <w:rPr>
                          <w:b/>
                          <w:sz w:val="28"/>
                        </w:rPr>
                        <w:t>New Climate and the Global Poor</w:t>
                      </w:r>
                      <w:r>
                        <w:t xml:space="preserve">   </w:t>
                      </w:r>
                    </w:p>
                    <w:p w14:paraId="1B976AD1" w14:textId="77777777" w:rsidR="00EE2EFD" w:rsidRDefault="00EE2EFD">
                      <w:r>
                        <w:t xml:space="preserve">The physical changes caused by a warming earth have particularly dire consequences for the poor and homeless. </w:t>
                      </w:r>
                    </w:p>
                    <w:p w14:paraId="7F80826E" w14:textId="6EAAA2CB" w:rsidR="00EE2EFD" w:rsidRDefault="00EE2EFD" w:rsidP="006D64F9">
                      <w:pPr>
                        <w:pStyle w:val="ListParagraph"/>
                        <w:numPr>
                          <w:ilvl w:val="0"/>
                          <w:numId w:val="1"/>
                        </w:numPr>
                      </w:pPr>
                      <w:r>
                        <w:t>Sea-level rise will permanently force over 20 million people from their homes in 2021.</w:t>
                      </w:r>
                    </w:p>
                    <w:p w14:paraId="2334322C" w14:textId="0F5CA51A" w:rsidR="00EE2EFD" w:rsidRDefault="00EE2EFD" w:rsidP="00040B6A">
                      <w:pPr>
                        <w:pStyle w:val="ListParagraph"/>
                        <w:numPr>
                          <w:ilvl w:val="0"/>
                          <w:numId w:val="1"/>
                        </w:numPr>
                      </w:pPr>
                      <w:r>
                        <w:t>Heat and drought will disrupt subsistence farming around the world.</w:t>
                      </w:r>
                    </w:p>
                    <w:p w14:paraId="06ED6170" w14:textId="77777777" w:rsidR="00EE2EFD" w:rsidRDefault="00EE2EFD"/>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0CF2628E" wp14:editId="587263FB">
                <wp:simplePos x="0" y="0"/>
                <wp:positionH relativeFrom="column">
                  <wp:posOffset>-120650</wp:posOffset>
                </wp:positionH>
                <wp:positionV relativeFrom="paragraph">
                  <wp:posOffset>42545</wp:posOffset>
                </wp:positionV>
                <wp:extent cx="1690370" cy="1684655"/>
                <wp:effectExtent l="0" t="0" r="36830" b="17145"/>
                <wp:wrapNone/>
                <wp:docPr id="3" name="Text Box 3"/>
                <wp:cNvGraphicFramePr/>
                <a:graphic xmlns:a="http://schemas.openxmlformats.org/drawingml/2006/main">
                  <a:graphicData uri="http://schemas.microsoft.com/office/word/2010/wordprocessingShape">
                    <wps:wsp>
                      <wps:cNvSpPr txBox="1"/>
                      <wps:spPr>
                        <a:xfrm>
                          <a:off x="0" y="0"/>
                          <a:ext cx="1690370" cy="1684655"/>
                        </a:xfrm>
                        <a:prstGeom prst="rect">
                          <a:avLst/>
                        </a:prstGeom>
                        <a:solidFill>
                          <a:schemeClr val="lt1"/>
                        </a:solidFill>
                        <a:ln w="6350">
                          <a:solidFill>
                            <a:prstClr val="black"/>
                          </a:solidFill>
                        </a:ln>
                      </wps:spPr>
                      <wps:txbx>
                        <w:txbxContent>
                          <w:p w14:paraId="63D0CE0A" w14:textId="60F8E3DE" w:rsidR="00EE2EFD" w:rsidRPr="00B313A9" w:rsidRDefault="00EE2EFD">
                            <w:pPr>
                              <w:rPr>
                                <w:b/>
                                <w:sz w:val="28"/>
                              </w:rPr>
                            </w:pPr>
                            <w:r w:rsidRPr="00B313A9">
                              <w:rPr>
                                <w:b/>
                                <w:sz w:val="28"/>
                              </w:rPr>
                              <w:t>Guide to the New Climate-</w:t>
                            </w:r>
                          </w:p>
                          <w:p w14:paraId="62313376" w14:textId="70C99D3E" w:rsidR="00EE2EFD" w:rsidRPr="00B313A9" w:rsidRDefault="00EE2EFD">
                            <w:pPr>
                              <w:rPr>
                                <w:b/>
                                <w:sz w:val="28"/>
                              </w:rPr>
                            </w:pPr>
                            <w:r w:rsidRPr="00B313A9">
                              <w:rPr>
                                <w:b/>
                                <w:sz w:val="28"/>
                              </w:rPr>
                              <w:t>An informational and reflective series available free on Facebook @newclimateguides</w:t>
                            </w:r>
                            <w:r w:rsidRPr="00B313A9">
                              <w:rPr>
                                <w:b/>
                                <w:sz w:val="28"/>
                              </w:rPr>
                              <w:br/>
                            </w:r>
                          </w:p>
                          <w:p w14:paraId="2433EFFC" w14:textId="77777777" w:rsidR="00EE2EFD" w:rsidRDefault="00EE2EF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CF2628E" id="Text Box 3" o:spid="_x0000_s1027" type="#_x0000_t202" style="position:absolute;margin-left:-9.5pt;margin-top:3.35pt;width:133.1pt;height:132.6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" fillcolor="white [3201]" strokeweight=".5pt">
                <v:textbox>
                  <w:txbxContent>
                    <w:p w14:paraId="63D0CE0A" w14:textId="60F8E3DE" w:rsidR="00EE2EFD" w:rsidRPr="00B313A9" w:rsidRDefault="00EE2EFD">
                      <w:pPr>
                        <w:rPr>
                          <w:b/>
                          <w:sz w:val="28"/>
                        </w:rPr>
                      </w:pPr>
                      <w:r w:rsidRPr="00B313A9">
                        <w:rPr>
                          <w:b/>
                          <w:sz w:val="28"/>
                        </w:rPr>
                        <w:t>Guide to the New Climate-</w:t>
                      </w:r>
                    </w:p>
                    <w:p w14:paraId="62313376" w14:textId="70C99D3E" w:rsidR="00EE2EFD" w:rsidRPr="00B313A9" w:rsidRDefault="00EE2EFD">
                      <w:pPr>
                        <w:rPr>
                          <w:b/>
                          <w:sz w:val="28"/>
                        </w:rPr>
                      </w:pPr>
                      <w:r w:rsidRPr="00B313A9">
                        <w:rPr>
                          <w:b/>
                          <w:sz w:val="28"/>
                        </w:rPr>
                        <w:t>An informational and reflective series available free on Facebook @newclimateguides</w:t>
                      </w:r>
                      <w:r w:rsidRPr="00B313A9">
                        <w:rPr>
                          <w:b/>
                          <w:sz w:val="28"/>
                        </w:rPr>
                        <w:br/>
                      </w:r>
                    </w:p>
                    <w:p w14:paraId="2433EFFC" w14:textId="77777777" w:rsidR="00EE2EFD" w:rsidRDefault="00EE2EFD"/>
                  </w:txbxContent>
                </v:textbox>
              </v:shape>
            </w:pict>
          </mc:Fallback>
        </mc:AlternateContent>
      </w:r>
    </w:p>
    <w:p w14:paraId="3CAAC6B0" w14:textId="4071A54E" w:rsidR="00037289" w:rsidRDefault="002C64AF" w:rsidP="00037289">
      <w:r>
        <w:rPr>
          <w:noProof/>
        </w:rPr>
        <mc:AlternateContent>
          <mc:Choice Requires="wps">
            <w:drawing>
              <wp:anchor distT="0" distB="0" distL="114300" distR="114300" simplePos="0" relativeHeight="251661312" behindDoc="0" locked="0" layoutInCell="1" allowOverlap="1" wp14:anchorId="34ADB332" wp14:editId="46D58E27">
                <wp:simplePos x="0" y="0"/>
                <wp:positionH relativeFrom="column">
                  <wp:posOffset>-112143</wp:posOffset>
                </wp:positionH>
                <wp:positionV relativeFrom="paragraph">
                  <wp:posOffset>1706856</wp:posOffset>
                </wp:positionV>
                <wp:extent cx="7002636" cy="5002758"/>
                <wp:effectExtent l="0" t="0" r="8255" b="13970"/>
                <wp:wrapNone/>
                <wp:docPr id="4" name="Text Box 4"/>
                <wp:cNvGraphicFramePr/>
                <a:graphic xmlns:a="http://schemas.openxmlformats.org/drawingml/2006/main">
                  <a:graphicData uri="http://schemas.microsoft.com/office/word/2010/wordprocessingShape">
                    <wps:wsp>
                      <wps:cNvSpPr txBox="1"/>
                      <wps:spPr>
                        <a:xfrm>
                          <a:off x="0" y="0"/>
                          <a:ext cx="7002636" cy="5002758"/>
                        </a:xfrm>
                        <a:prstGeom prst="rect">
                          <a:avLst/>
                        </a:prstGeom>
                        <a:solidFill>
                          <a:schemeClr val="lt1"/>
                        </a:solidFill>
                        <a:ln w="6350">
                          <a:solidFill>
                            <a:prstClr val="black"/>
                          </a:solidFill>
                        </a:ln>
                      </wps:spPr>
                      <wps:txbx>
                        <w:txbxContent>
                          <w:p w14:paraId="4957FDA6" w14:textId="57EDE4E8" w:rsidR="00EE2EFD" w:rsidRDefault="00EE2EFD">
                            <w:pPr>
                              <w:rPr>
                                <w:b/>
                                <w:sz w:val="28"/>
                              </w:rPr>
                            </w:pPr>
                            <w:r>
                              <w:rPr>
                                <w:b/>
                                <w:sz w:val="28"/>
                              </w:rPr>
                              <w:t>Science</w:t>
                            </w:r>
                          </w:p>
                          <w:p w14:paraId="4AD7E80C" w14:textId="7611658B" w:rsidR="00EE2EFD" w:rsidRDefault="00EE2EFD">
                            <w:r>
                              <w:t>Many as</w:t>
                            </w:r>
                            <w:r w:rsidR="00B705B8">
                              <w:t>pects of the New Climate</w:t>
                            </w:r>
                            <w:r>
                              <w:t xml:space="preserve"> disproportionately affect the poor and powerless</w:t>
                            </w:r>
                            <w:r w:rsidR="00B705B8">
                              <w:t xml:space="preserve"> at the present time</w:t>
                            </w:r>
                            <w:r>
                              <w:t>.</w:t>
                            </w:r>
                          </w:p>
                          <w:p w14:paraId="0EFCE175" w14:textId="030206A2" w:rsidR="00EE2EFD" w:rsidRDefault="00EE2EFD" w:rsidP="006D64F9">
                            <w:pPr>
                              <w:pStyle w:val="ListParagraph"/>
                              <w:numPr>
                                <w:ilvl w:val="0"/>
                                <w:numId w:val="2"/>
                              </w:numPr>
                            </w:pPr>
                            <w:r>
                              <w:t>Heat and drought combine to make life unbearable for residents who can’t afford running water, fans, or air conditioning. If hot days are associated with hot, humid nights, the lack of sleep will make existence for the poor unbearable.</w:t>
                            </w:r>
                          </w:p>
                          <w:p w14:paraId="2DCD9606" w14:textId="292C205C" w:rsidR="00EE2EFD" w:rsidRDefault="00EE2EFD" w:rsidP="006D64F9">
                            <w:pPr>
                              <w:pStyle w:val="ListParagraph"/>
                              <w:numPr>
                                <w:ilvl w:val="0"/>
                                <w:numId w:val="2"/>
                              </w:numPr>
                            </w:pPr>
                            <w:r>
                              <w:t>Cooling centers are often not available for sufficient numbers of poor residents. The elderly poor are especially vulnerable to high temperatures.</w:t>
                            </w:r>
                          </w:p>
                          <w:p w14:paraId="327C3798" w14:textId="5ECF3B8A" w:rsidR="00EE2EFD" w:rsidRDefault="00EE2EFD" w:rsidP="006D64F9">
                            <w:pPr>
                              <w:pStyle w:val="ListParagraph"/>
                              <w:numPr>
                                <w:ilvl w:val="0"/>
                                <w:numId w:val="2"/>
                              </w:numPr>
                            </w:pPr>
                            <w:r>
                              <w:t xml:space="preserve">Outdoor workers are exposed to dangerous heat levels when temperatures rise above 35C. Strenuous work at these temperatures will lead to heat stress and heat stroke. Poor workers often, however, have no alternatives. </w:t>
                            </w:r>
                          </w:p>
                          <w:p w14:paraId="3C9C9A10" w14:textId="7367B2D8" w:rsidR="00EE2EFD" w:rsidRDefault="00EE2EFD" w:rsidP="006D64F9">
                            <w:pPr>
                              <w:pStyle w:val="ListParagraph"/>
                              <w:numPr>
                                <w:ilvl w:val="0"/>
                                <w:numId w:val="2"/>
                              </w:numPr>
                            </w:pPr>
                            <w:r>
                              <w:t>Drought will severely reduce water supply in cities and small towns cutting or eliminating drinking water to residents. The poor are most affected because they often have no alternative to withdrawing water from area streams and rivers. At the same time, water may not be available to farmers to water livestock or crops. This can lead to widespread economic ruin and hunger.</w:t>
                            </w:r>
                          </w:p>
                          <w:p w14:paraId="46A2E2B2" w14:textId="1670DDAF" w:rsidR="00EE2EFD" w:rsidRDefault="00EE2EFD" w:rsidP="006D64F9">
                            <w:pPr>
                              <w:pStyle w:val="ListParagraph"/>
                              <w:numPr>
                                <w:ilvl w:val="0"/>
                                <w:numId w:val="2"/>
                              </w:numPr>
                            </w:pPr>
                            <w:r>
                              <w:t xml:space="preserve">Heat waves exacerbate health problems, especially among the elderly and poor. Heat lessens the body’s ability to regulate its temperature, leading to organ malfunction and blood’s ability to carry oxygen and waste products.  </w:t>
                            </w:r>
                          </w:p>
                          <w:p w14:paraId="02F52FAF" w14:textId="20BDCCBD" w:rsidR="00EE2EFD" w:rsidRDefault="00EE2EFD" w:rsidP="006D64F9">
                            <w:pPr>
                              <w:pStyle w:val="ListParagraph"/>
                              <w:numPr>
                                <w:ilvl w:val="0"/>
                                <w:numId w:val="2"/>
                              </w:numPr>
                            </w:pPr>
                            <w:r>
                              <w:t xml:space="preserve">Extreme cold can also be harmful and deadly to vulnerable people, especially the homeless and elderly. A lack of shelter and source of heat can lead to damage to extremities and organ </w:t>
                            </w:r>
                            <w:r w:rsidR="00BD2D50">
                              <w:t>shutdown</w:t>
                            </w:r>
                            <w:r>
                              <w:t xml:space="preserve">. </w:t>
                            </w:r>
                          </w:p>
                          <w:p w14:paraId="036FA03F" w14:textId="492E89EF" w:rsidR="00EE2EFD" w:rsidRPr="006D64F9" w:rsidRDefault="00EE2EFD" w:rsidP="006D64F9">
                            <w:pPr>
                              <w:pStyle w:val="ListParagraph"/>
                              <w:numPr>
                                <w:ilvl w:val="0"/>
                                <w:numId w:val="2"/>
                              </w:numPr>
                            </w:pPr>
                            <w:r>
                              <w:t xml:space="preserve">Flooding is dangerous for the homeless and immobile and can lead to loss of life. While the better off usually have access to transportation, the homeless mobility challenged may not have any opportunity to escape dangerous floods.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ADB332" id="Text Box 4" o:spid="_x0000_s1028" type="#_x0000_t202" style="position:absolute;margin-left:-8.85pt;margin-top:134.4pt;width:551.4pt;height:393.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" fillcolor="white [3201]" strokeweight=".5pt">
                <v:textbox>
                  <w:txbxContent>
                    <w:p w14:paraId="4957FDA6" w14:textId="57EDE4E8" w:rsidR="00EE2EFD" w:rsidRDefault="00EE2EFD">
                      <w:pPr>
                        <w:rPr>
                          <w:b/>
                          <w:sz w:val="28"/>
                        </w:rPr>
                      </w:pPr>
                      <w:r>
                        <w:rPr>
                          <w:b/>
                          <w:sz w:val="28"/>
                        </w:rPr>
                        <w:t>Science</w:t>
                      </w:r>
                    </w:p>
                    <w:p w14:paraId="4AD7E80C" w14:textId="7611658B" w:rsidR="00EE2EFD" w:rsidRDefault="00EE2EFD">
                      <w:r>
                        <w:t>Many as</w:t>
                      </w:r>
                      <w:r w:rsidR="00B705B8">
                        <w:t>pects of the New Climate</w:t>
                      </w:r>
                      <w:r>
                        <w:t xml:space="preserve"> disproportionately affect the poor and powerless</w:t>
                      </w:r>
                      <w:r w:rsidR="00B705B8">
                        <w:t xml:space="preserve"> at the present time</w:t>
                      </w:r>
                      <w:r>
                        <w:t>.</w:t>
                      </w:r>
                    </w:p>
                    <w:p w14:paraId="0EFCE175" w14:textId="030206A2" w:rsidR="00EE2EFD" w:rsidRDefault="00EE2EFD" w:rsidP="006D64F9">
                      <w:pPr>
                        <w:pStyle w:val="ListParagraph"/>
                        <w:numPr>
                          <w:ilvl w:val="0"/>
                          <w:numId w:val="2"/>
                        </w:numPr>
                      </w:pPr>
                      <w:r>
                        <w:t>Heat and drought combine to make life unbearable for residents who can’t afford running water, fans, or air conditioning. If hot days are associated with hot, humid nights, the lack of sleep will make existence for the poor unbearable.</w:t>
                      </w:r>
                    </w:p>
                    <w:p w14:paraId="2DCD9606" w14:textId="292C205C" w:rsidR="00EE2EFD" w:rsidRDefault="00EE2EFD" w:rsidP="006D64F9">
                      <w:pPr>
                        <w:pStyle w:val="ListParagraph"/>
                        <w:numPr>
                          <w:ilvl w:val="0"/>
                          <w:numId w:val="2"/>
                        </w:numPr>
                      </w:pPr>
                      <w:r>
                        <w:t>Cooling centers are often not available for sufficient numbers of poor residents. The elderly poor are especially vulnerable to high temperatures.</w:t>
                      </w:r>
                    </w:p>
                    <w:p w14:paraId="327C3798" w14:textId="5ECF3B8A" w:rsidR="00EE2EFD" w:rsidRDefault="00EE2EFD" w:rsidP="006D64F9">
                      <w:pPr>
                        <w:pStyle w:val="ListParagraph"/>
                        <w:numPr>
                          <w:ilvl w:val="0"/>
                          <w:numId w:val="2"/>
                        </w:numPr>
                      </w:pPr>
                      <w:r>
                        <w:t xml:space="preserve">Outdoor workers are exposed to dangerous heat levels when temperatures rise above 35C. Strenuous work at these temperatures will lead to heat stress and heat stroke. Poor workers often, however, have no alternatives. </w:t>
                      </w:r>
                    </w:p>
                    <w:p w14:paraId="3C9C9A10" w14:textId="7367B2D8" w:rsidR="00EE2EFD" w:rsidRDefault="00EE2EFD" w:rsidP="006D64F9">
                      <w:pPr>
                        <w:pStyle w:val="ListParagraph"/>
                        <w:numPr>
                          <w:ilvl w:val="0"/>
                          <w:numId w:val="2"/>
                        </w:numPr>
                      </w:pPr>
                      <w:r>
                        <w:t>Drought will severely reduce water supply in cities and small towns cutting or eliminating drinking water to residents. The poor are most affected because they often have no alternative to withdrawing water from area streams and rivers. At the same time, water may not be available to farmers to water livestock or crops. This can lead to widespread economic ruin and hunger.</w:t>
                      </w:r>
                    </w:p>
                    <w:p w14:paraId="46A2E2B2" w14:textId="1670DDAF" w:rsidR="00EE2EFD" w:rsidRDefault="00EE2EFD" w:rsidP="006D64F9">
                      <w:pPr>
                        <w:pStyle w:val="ListParagraph"/>
                        <w:numPr>
                          <w:ilvl w:val="0"/>
                          <w:numId w:val="2"/>
                        </w:numPr>
                      </w:pPr>
                      <w:r>
                        <w:t xml:space="preserve">Heat waves exacerbate health problems, especially among the elderly and poor. Heat lessens the body’s ability to regulate its temperature, leading to organ malfunction and blood’s ability to carry oxygen and waste products.  </w:t>
                      </w:r>
                    </w:p>
                    <w:p w14:paraId="02F52FAF" w14:textId="20BDCCBD" w:rsidR="00EE2EFD" w:rsidRDefault="00EE2EFD" w:rsidP="006D64F9">
                      <w:pPr>
                        <w:pStyle w:val="ListParagraph"/>
                        <w:numPr>
                          <w:ilvl w:val="0"/>
                          <w:numId w:val="2"/>
                        </w:numPr>
                      </w:pPr>
                      <w:r>
                        <w:t xml:space="preserve">Extreme cold can also be harmful and deadly to vulnerable people, especially the homeless and elderly. A lack of shelter and source of heat can lead to damage to extremities and organ </w:t>
                      </w:r>
                      <w:r w:rsidR="00BD2D50">
                        <w:t>shutdown</w:t>
                      </w:r>
                      <w:r>
                        <w:t xml:space="preserve">. </w:t>
                      </w:r>
                    </w:p>
                    <w:p w14:paraId="036FA03F" w14:textId="492E89EF" w:rsidR="00EE2EFD" w:rsidRPr="006D64F9" w:rsidRDefault="00EE2EFD" w:rsidP="006D64F9">
                      <w:pPr>
                        <w:pStyle w:val="ListParagraph"/>
                        <w:numPr>
                          <w:ilvl w:val="0"/>
                          <w:numId w:val="2"/>
                        </w:numPr>
                      </w:pPr>
                      <w:r>
                        <w:t xml:space="preserve">Flooding is dangerous for the homeless and immobile and can lead to loss of life. While the better off usually have access to transportation, the homeless mobility challenged may not have any opportunity to escape dangerous floods. </w:t>
                      </w:r>
                    </w:p>
                  </w:txbxContent>
                </v:textbox>
              </v:shape>
            </w:pict>
          </mc:Fallback>
        </mc:AlternateContent>
      </w:r>
      <w:r w:rsidR="00DA13E3">
        <w:rPr>
          <w:noProof/>
        </w:rPr>
        <mc:AlternateContent>
          <mc:Choice Requires="wps">
            <w:drawing>
              <wp:anchor distT="0" distB="0" distL="114300" distR="114300" simplePos="0" relativeHeight="251664384" behindDoc="0" locked="0" layoutInCell="1" allowOverlap="1" wp14:anchorId="53CE0F10" wp14:editId="60BEFFD5">
                <wp:simplePos x="0" y="0"/>
                <wp:positionH relativeFrom="column">
                  <wp:posOffset>-94891</wp:posOffset>
                </wp:positionH>
                <wp:positionV relativeFrom="paragraph">
                  <wp:posOffset>6882705</wp:posOffset>
                </wp:positionV>
                <wp:extent cx="2208363" cy="1948815"/>
                <wp:effectExtent l="0" t="0" r="14605" b="6985"/>
                <wp:wrapNone/>
                <wp:docPr id="2" name="Text Box 2"/>
                <wp:cNvGraphicFramePr/>
                <a:graphic xmlns:a="http://schemas.openxmlformats.org/drawingml/2006/main">
                  <a:graphicData uri="http://schemas.microsoft.com/office/word/2010/wordprocessingShape">
                    <wps:wsp>
                      <wps:cNvSpPr txBox="1"/>
                      <wps:spPr>
                        <a:xfrm>
                          <a:off x="0" y="0"/>
                          <a:ext cx="2208363" cy="1948815"/>
                        </a:xfrm>
                        <a:prstGeom prst="rect">
                          <a:avLst/>
                        </a:prstGeom>
                        <a:solidFill>
                          <a:schemeClr val="lt1"/>
                        </a:solidFill>
                        <a:ln w="6350">
                          <a:solidFill>
                            <a:prstClr val="black"/>
                          </a:solidFill>
                        </a:ln>
                      </wps:spPr>
                      <wps:txbx>
                        <w:txbxContent>
                          <w:p w14:paraId="196E65ED" w14:textId="77777777" w:rsidR="00EE2EFD" w:rsidRDefault="00EE2EFD" w:rsidP="00295792">
                            <w:pPr>
                              <w:rPr>
                                <w:b/>
                                <w:sz w:val="28"/>
                              </w:rPr>
                            </w:pPr>
                            <w:r>
                              <w:rPr>
                                <w:b/>
                                <w:sz w:val="28"/>
                              </w:rPr>
                              <w:t>Mitigation</w:t>
                            </w:r>
                          </w:p>
                          <w:p w14:paraId="701E0E9F" w14:textId="39AE2F6C" w:rsidR="00EE2EFD" w:rsidRDefault="00EE2EFD" w:rsidP="00295792">
                            <w:r>
                              <w:t xml:space="preserve">The only way to mitigate climate dangers is to stop GHG emissions as quickly as possible on a global scale. This is not a matter of technology but one of moral will and political action. Countries must act together. </w:t>
                            </w:r>
                            <w:r>
                              <w:br/>
                            </w:r>
                          </w:p>
                          <w:p w14:paraId="4C23CFF7" w14:textId="77777777" w:rsidR="00EE2EFD" w:rsidRDefault="00EE2EFD" w:rsidP="0029579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CE0F10" id="Text Box 2" o:spid="_x0000_s1029" type="#_x0000_t202" style="position:absolute;margin-left:-7.45pt;margin-top:541.95pt;width:173.9pt;height:153.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" fillcolor="white [3201]" strokeweight=".5pt">
                <v:textbox>
                  <w:txbxContent>
                    <w:p w14:paraId="196E65ED" w14:textId="77777777" w:rsidR="00EE2EFD" w:rsidRDefault="00EE2EFD" w:rsidP="00295792">
                      <w:pPr>
                        <w:rPr>
                          <w:b/>
                          <w:sz w:val="28"/>
                        </w:rPr>
                      </w:pPr>
                      <w:r>
                        <w:rPr>
                          <w:b/>
                          <w:sz w:val="28"/>
                        </w:rPr>
                        <w:t>Mitigation</w:t>
                      </w:r>
                    </w:p>
                    <w:p w14:paraId="701E0E9F" w14:textId="39AE2F6C" w:rsidR="00EE2EFD" w:rsidRDefault="00EE2EFD" w:rsidP="00295792">
                      <w:r>
                        <w:t xml:space="preserve">The only way to mitigate climate dangers is to stop GHG emissions as quickly as possible on a global scale. This is not a matter of technology but one of moral will and political action. Countries must act together. </w:t>
                      </w:r>
                      <w:r>
                        <w:br/>
                      </w:r>
                    </w:p>
                    <w:p w14:paraId="4C23CFF7" w14:textId="77777777" w:rsidR="00EE2EFD" w:rsidRDefault="00EE2EFD" w:rsidP="00295792"/>
                  </w:txbxContent>
                </v:textbox>
              </v:shape>
            </w:pict>
          </mc:Fallback>
        </mc:AlternateContent>
      </w:r>
      <w:r w:rsidR="00295792">
        <w:rPr>
          <w:noProof/>
        </w:rPr>
        <mc:AlternateContent>
          <mc:Choice Requires="wps">
            <w:drawing>
              <wp:anchor distT="0" distB="0" distL="114300" distR="114300" simplePos="0" relativeHeight="251662336" behindDoc="0" locked="0" layoutInCell="1" allowOverlap="1" wp14:anchorId="02DAA611" wp14:editId="316B8BB2">
                <wp:simplePos x="0" y="0"/>
                <wp:positionH relativeFrom="column">
                  <wp:posOffset>2303253</wp:posOffset>
                </wp:positionH>
                <wp:positionV relativeFrom="paragraph">
                  <wp:posOffset>6882705</wp:posOffset>
                </wp:positionV>
                <wp:extent cx="4587779" cy="1948815"/>
                <wp:effectExtent l="0" t="0" r="10160" b="6985"/>
                <wp:wrapNone/>
                <wp:docPr id="5" name="Text Box 5"/>
                <wp:cNvGraphicFramePr/>
                <a:graphic xmlns:a="http://schemas.openxmlformats.org/drawingml/2006/main">
                  <a:graphicData uri="http://schemas.microsoft.com/office/word/2010/wordprocessingShape">
                    <wps:wsp>
                      <wps:cNvSpPr txBox="1"/>
                      <wps:spPr>
                        <a:xfrm>
                          <a:off x="0" y="0"/>
                          <a:ext cx="4587779" cy="1948815"/>
                        </a:xfrm>
                        <a:prstGeom prst="rect">
                          <a:avLst/>
                        </a:prstGeom>
                        <a:solidFill>
                          <a:schemeClr val="lt1"/>
                        </a:solidFill>
                        <a:ln w="6350">
                          <a:solidFill>
                            <a:prstClr val="black"/>
                          </a:solidFill>
                        </a:ln>
                      </wps:spPr>
                      <wps:txbx>
                        <w:txbxContent>
                          <w:p w14:paraId="3D745A30" w14:textId="1AAF0015" w:rsidR="00EE2EFD" w:rsidRDefault="00EE2EFD">
                            <w:pPr>
                              <w:rPr>
                                <w:b/>
                                <w:sz w:val="28"/>
                              </w:rPr>
                            </w:pPr>
                            <w:r>
                              <w:rPr>
                                <w:b/>
                                <w:sz w:val="28"/>
                              </w:rPr>
                              <w:t>Action Points</w:t>
                            </w:r>
                          </w:p>
                          <w:p w14:paraId="3B67E912" w14:textId="3AF51D28" w:rsidR="00EE2EFD" w:rsidRDefault="00EE2EFD" w:rsidP="00EE2EFD">
                            <w:pPr>
                              <w:pStyle w:val="ListParagraph"/>
                              <w:numPr>
                                <w:ilvl w:val="0"/>
                                <w:numId w:val="3"/>
                              </w:numPr>
                            </w:pPr>
                            <w:r>
                              <w:t xml:space="preserve">Set up cooling and warming centers in the vicinity of vulnerable populations. These centers must be robust and large enough to house the homeless and elderly for an extended </w:t>
                            </w:r>
                            <w:r w:rsidR="00BD2D50">
                              <w:t>period</w:t>
                            </w:r>
                            <w:r>
                              <w:t xml:space="preserve">. This would include sleeping arrangements, food, water, and basic medical care. </w:t>
                            </w:r>
                          </w:p>
                          <w:p w14:paraId="6A5E06A4" w14:textId="171EBEB3" w:rsidR="00EE2EFD" w:rsidRPr="00EE2EFD" w:rsidRDefault="00EE2EFD" w:rsidP="00EE2EFD">
                            <w:pPr>
                              <w:pStyle w:val="ListParagraph"/>
                              <w:numPr>
                                <w:ilvl w:val="0"/>
                                <w:numId w:val="3"/>
                              </w:numPr>
                            </w:pPr>
                            <w:r>
                              <w:t>Sea</w:t>
                            </w:r>
                            <w:r w:rsidR="00B705B8">
                              <w:t>-level flooding may require</w:t>
                            </w:r>
                            <w:r>
                              <w:t xml:space="preserve"> permanent removal and housing for the poor, homeless, and elderly. </w:t>
                            </w:r>
                            <w:r w:rsidR="00B705B8">
                              <w:t xml:space="preserve">Such actions will involve cooperation by local and provincial governments. </w:t>
                            </w:r>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DAA611" id="Text Box 5" o:spid="_x0000_s1030" type="#_x0000_t202" style="position:absolute;margin-left:181.35pt;margin-top:541.95pt;width:361.25pt;height:153.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" fillcolor="white [3201]" strokeweight=".5pt">
                <v:textbox>
                  <w:txbxContent>
                    <w:p w14:paraId="3D745A30" w14:textId="1AAF0015" w:rsidR="00EE2EFD" w:rsidRDefault="00EE2EFD">
                      <w:pPr>
                        <w:rPr>
                          <w:b/>
                          <w:sz w:val="28"/>
                        </w:rPr>
                      </w:pPr>
                      <w:r>
                        <w:rPr>
                          <w:b/>
                          <w:sz w:val="28"/>
                        </w:rPr>
                        <w:t>Action Points</w:t>
                      </w:r>
                    </w:p>
                    <w:p w14:paraId="3B67E912" w14:textId="3AF51D28" w:rsidR="00EE2EFD" w:rsidRDefault="00EE2EFD" w:rsidP="00EE2EFD">
                      <w:pPr>
                        <w:pStyle w:val="ListParagraph"/>
                        <w:numPr>
                          <w:ilvl w:val="0"/>
                          <w:numId w:val="3"/>
                        </w:numPr>
                      </w:pPr>
                      <w:r>
                        <w:t xml:space="preserve">Set up cooling and warming centers in the vicinity of vulnerable populations. These centers must be robust and large enough to house the homeless and elderly for an extended </w:t>
                      </w:r>
                      <w:r w:rsidR="00BD2D50">
                        <w:t>period</w:t>
                      </w:r>
                      <w:r>
                        <w:t xml:space="preserve">. This would include sleeping arrangements, food, water, and basic medical care. </w:t>
                      </w:r>
                    </w:p>
                    <w:p w14:paraId="6A5E06A4" w14:textId="171EBEB3" w:rsidR="00EE2EFD" w:rsidRPr="00EE2EFD" w:rsidRDefault="00EE2EFD" w:rsidP="00EE2EFD">
                      <w:pPr>
                        <w:pStyle w:val="ListParagraph"/>
                        <w:numPr>
                          <w:ilvl w:val="0"/>
                          <w:numId w:val="3"/>
                        </w:numPr>
                      </w:pPr>
                      <w:r>
                        <w:t>Sea</w:t>
                      </w:r>
                      <w:r w:rsidR="00B705B8">
                        <w:t>-level flooding may require</w:t>
                      </w:r>
                      <w:r>
                        <w:t xml:space="preserve"> permanent removal and housing for the poor, homeless, and elderly. </w:t>
                      </w:r>
                      <w:r w:rsidR="00B705B8">
                        <w:t xml:space="preserve">Such actions will involve cooperation by local and provincial governments. </w:t>
                      </w:r>
                      <w:r>
                        <w:t xml:space="preserve"> </w:t>
                      </w:r>
                    </w:p>
                  </w:txbxContent>
                </v:textbox>
              </v:shape>
            </w:pict>
          </mc:Fallback>
        </mc:AlternateContent>
      </w:r>
    </w:p>
    <w:sectPr w:rsidR="00037289" w:rsidSect="0003728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notTrueType/>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2020400000000000000"/>
    <w:charset w:val="80"/>
    <w:family w:val="roman"/>
    <w:notTrueType/>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2C68A1"/>
    <w:multiLevelType w:val="hybridMultilevel"/>
    <w:tmpl w:val="C050456A"/>
    <w:lvl w:ilvl="0" w:tplc="04090001">
      <w:start w:val="1"/>
      <w:numFmt w:val="bullet"/>
      <w:lvlText w:val=""/>
      <w:lvlJc w:val="left"/>
      <w:pPr>
        <w:ind w:left="1267" w:hanging="360"/>
      </w:pPr>
      <w:rPr>
        <w:rFonts w:ascii="Symbol" w:hAnsi="Symbol" w:hint="default"/>
      </w:rPr>
    </w:lvl>
    <w:lvl w:ilvl="1" w:tplc="04090003" w:tentative="1">
      <w:start w:val="1"/>
      <w:numFmt w:val="bullet"/>
      <w:lvlText w:val="o"/>
      <w:lvlJc w:val="left"/>
      <w:pPr>
        <w:ind w:left="1987" w:hanging="360"/>
      </w:pPr>
      <w:rPr>
        <w:rFonts w:ascii="Courier New" w:hAnsi="Courier New" w:hint="default"/>
      </w:rPr>
    </w:lvl>
    <w:lvl w:ilvl="2" w:tplc="04090005" w:tentative="1">
      <w:start w:val="1"/>
      <w:numFmt w:val="bullet"/>
      <w:lvlText w:val=""/>
      <w:lvlJc w:val="left"/>
      <w:pPr>
        <w:ind w:left="2707" w:hanging="360"/>
      </w:pPr>
      <w:rPr>
        <w:rFonts w:ascii="Wingdings" w:hAnsi="Wingdings" w:hint="default"/>
      </w:rPr>
    </w:lvl>
    <w:lvl w:ilvl="3" w:tplc="04090001" w:tentative="1">
      <w:start w:val="1"/>
      <w:numFmt w:val="bullet"/>
      <w:lvlText w:val=""/>
      <w:lvlJc w:val="left"/>
      <w:pPr>
        <w:ind w:left="3427" w:hanging="360"/>
      </w:pPr>
      <w:rPr>
        <w:rFonts w:ascii="Symbol" w:hAnsi="Symbol" w:hint="default"/>
      </w:rPr>
    </w:lvl>
    <w:lvl w:ilvl="4" w:tplc="04090003" w:tentative="1">
      <w:start w:val="1"/>
      <w:numFmt w:val="bullet"/>
      <w:lvlText w:val="o"/>
      <w:lvlJc w:val="left"/>
      <w:pPr>
        <w:ind w:left="4147" w:hanging="360"/>
      </w:pPr>
      <w:rPr>
        <w:rFonts w:ascii="Courier New" w:hAnsi="Courier New" w:hint="default"/>
      </w:rPr>
    </w:lvl>
    <w:lvl w:ilvl="5" w:tplc="04090005" w:tentative="1">
      <w:start w:val="1"/>
      <w:numFmt w:val="bullet"/>
      <w:lvlText w:val=""/>
      <w:lvlJc w:val="left"/>
      <w:pPr>
        <w:ind w:left="4867" w:hanging="360"/>
      </w:pPr>
      <w:rPr>
        <w:rFonts w:ascii="Wingdings" w:hAnsi="Wingdings" w:hint="default"/>
      </w:rPr>
    </w:lvl>
    <w:lvl w:ilvl="6" w:tplc="04090001" w:tentative="1">
      <w:start w:val="1"/>
      <w:numFmt w:val="bullet"/>
      <w:lvlText w:val=""/>
      <w:lvlJc w:val="left"/>
      <w:pPr>
        <w:ind w:left="5587" w:hanging="360"/>
      </w:pPr>
      <w:rPr>
        <w:rFonts w:ascii="Symbol" w:hAnsi="Symbol" w:hint="default"/>
      </w:rPr>
    </w:lvl>
    <w:lvl w:ilvl="7" w:tplc="04090003" w:tentative="1">
      <w:start w:val="1"/>
      <w:numFmt w:val="bullet"/>
      <w:lvlText w:val="o"/>
      <w:lvlJc w:val="left"/>
      <w:pPr>
        <w:ind w:left="6307" w:hanging="360"/>
      </w:pPr>
      <w:rPr>
        <w:rFonts w:ascii="Courier New" w:hAnsi="Courier New" w:hint="default"/>
      </w:rPr>
    </w:lvl>
    <w:lvl w:ilvl="8" w:tplc="04090005" w:tentative="1">
      <w:start w:val="1"/>
      <w:numFmt w:val="bullet"/>
      <w:lvlText w:val=""/>
      <w:lvlJc w:val="left"/>
      <w:pPr>
        <w:ind w:left="7027" w:hanging="360"/>
      </w:pPr>
      <w:rPr>
        <w:rFonts w:ascii="Wingdings" w:hAnsi="Wingdings" w:hint="default"/>
      </w:rPr>
    </w:lvl>
  </w:abstractNum>
  <w:abstractNum w:abstractNumId="1" w15:restartNumberingAfterBreak="0">
    <w:nsid w:val="343172F4"/>
    <w:multiLevelType w:val="hybridMultilevel"/>
    <w:tmpl w:val="90B28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7AF5A09"/>
    <w:multiLevelType w:val="hybridMultilevel"/>
    <w:tmpl w:val="CBBA56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7289"/>
    <w:rsid w:val="00013C2E"/>
    <w:rsid w:val="00037289"/>
    <w:rsid w:val="00040B6A"/>
    <w:rsid w:val="00222684"/>
    <w:rsid w:val="0022452B"/>
    <w:rsid w:val="00295792"/>
    <w:rsid w:val="002C64AF"/>
    <w:rsid w:val="00442F25"/>
    <w:rsid w:val="00601239"/>
    <w:rsid w:val="006159EF"/>
    <w:rsid w:val="006D64F9"/>
    <w:rsid w:val="00860D9F"/>
    <w:rsid w:val="00950791"/>
    <w:rsid w:val="009B094B"/>
    <w:rsid w:val="00A264BF"/>
    <w:rsid w:val="00A56A86"/>
    <w:rsid w:val="00AB1228"/>
    <w:rsid w:val="00B033CC"/>
    <w:rsid w:val="00B313A9"/>
    <w:rsid w:val="00B705B8"/>
    <w:rsid w:val="00BD2D50"/>
    <w:rsid w:val="00C0563C"/>
    <w:rsid w:val="00CE5747"/>
    <w:rsid w:val="00D0396D"/>
    <w:rsid w:val="00DA13E3"/>
    <w:rsid w:val="00DF1CDC"/>
    <w:rsid w:val="00E12C0D"/>
    <w:rsid w:val="00E50BAD"/>
    <w:rsid w:val="00ED0F45"/>
    <w:rsid w:val="00EE2EF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82CF11C"/>
  <w15:docId w15:val="{7CCF50BA-02E5-7D44-97E6-E50D995FE4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40B6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Words>
  <Characters>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2021-08-24T14:42:00Z</dcterms:created>
  <dcterms:modified xsi:type="dcterms:W3CDTF">2021-08-24T14:42:00Z</dcterms:modified>
</cp:coreProperties>
</file>